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79DC" w:rsidRDefault="00DE79DC" w:rsidP="00653DAE">
      <w:pPr>
        <w:tabs>
          <w:tab w:val="left" w:pos="565"/>
        </w:tabs>
        <w:spacing w:beforeLines="20" w:before="48" w:afterLines="20" w:after="48" w:line="247" w:lineRule="auto"/>
        <w:ind w:left="-341" w:right="-284"/>
        <w:jc w:val="center"/>
        <w:rPr>
          <w:sz w:val="26"/>
          <w:szCs w:val="26"/>
          <w:rtl/>
        </w:rPr>
      </w:pPr>
      <w:r w:rsidRPr="00223D56">
        <w:rPr>
          <w:rFonts w:hint="cs"/>
          <w:noProof/>
          <w:sz w:val="34"/>
          <w:szCs w:val="34"/>
          <w:rtl/>
          <w:lang w:bidi="ar-SA"/>
        </w:rPr>
        <w:drawing>
          <wp:anchor distT="0" distB="0" distL="114300" distR="114300" simplePos="0" relativeHeight="251659264" behindDoc="0" locked="0" layoutInCell="1" allowOverlap="1" wp14:anchorId="6F17CBC4" wp14:editId="7EF12200">
            <wp:simplePos x="0" y="0"/>
            <wp:positionH relativeFrom="column">
              <wp:posOffset>2448560</wp:posOffset>
            </wp:positionH>
            <wp:positionV relativeFrom="paragraph">
              <wp:posOffset>-44780</wp:posOffset>
            </wp:positionV>
            <wp:extent cx="826770" cy="509905"/>
            <wp:effectExtent l="0" t="0" r="0" b="4445"/>
            <wp:wrapNone/>
            <wp:docPr id="1" name="صورة 1" descr="C:\Users\الأساسي\Pictures\بسم الله الرحمن الرحيم.jp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Users\الأساسي\Pictures\بسم الله الرحمن الرحيم.jpg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6770" cy="50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79DC" w:rsidRPr="00DE79DC" w:rsidRDefault="00DE79DC" w:rsidP="00653DAE">
      <w:pPr>
        <w:tabs>
          <w:tab w:val="left" w:pos="565"/>
        </w:tabs>
        <w:spacing w:beforeLines="20" w:before="48" w:afterLines="20" w:after="48" w:line="247" w:lineRule="auto"/>
        <w:ind w:left="-341" w:right="-284"/>
        <w:jc w:val="center"/>
        <w:rPr>
          <w:sz w:val="18"/>
          <w:szCs w:val="18"/>
          <w:rtl/>
        </w:rPr>
      </w:pPr>
    </w:p>
    <w:p w:rsidR="005A0643" w:rsidRPr="00223D56" w:rsidRDefault="005A0643" w:rsidP="004C60F9">
      <w:pPr>
        <w:tabs>
          <w:tab w:val="left" w:pos="565"/>
        </w:tabs>
        <w:spacing w:beforeLines="20" w:before="48" w:afterLines="20" w:after="48" w:line="247" w:lineRule="auto"/>
        <w:ind w:left="-341" w:right="-284"/>
        <w:jc w:val="center"/>
        <w:rPr>
          <w:sz w:val="26"/>
          <w:szCs w:val="26"/>
          <w:rtl/>
        </w:rPr>
      </w:pPr>
      <w:r w:rsidRPr="00223D56">
        <w:rPr>
          <w:rFonts w:hint="eastAsia"/>
          <w:sz w:val="26"/>
          <w:szCs w:val="26"/>
          <w:rtl/>
        </w:rPr>
        <w:t>خطبة</w:t>
      </w:r>
      <w:r w:rsidRPr="00223D56">
        <w:rPr>
          <w:sz w:val="26"/>
          <w:szCs w:val="26"/>
          <w:rtl/>
        </w:rPr>
        <w:t xml:space="preserve"> </w:t>
      </w:r>
      <w:r w:rsidRPr="00223D56">
        <w:rPr>
          <w:rFonts w:hint="eastAsia"/>
          <w:sz w:val="26"/>
          <w:szCs w:val="26"/>
          <w:rtl/>
        </w:rPr>
        <w:t>صلاة</w:t>
      </w:r>
      <w:r w:rsidRPr="00223D56">
        <w:rPr>
          <w:sz w:val="26"/>
          <w:szCs w:val="26"/>
          <w:rtl/>
        </w:rPr>
        <w:t xml:space="preserve"> </w:t>
      </w:r>
      <w:r w:rsidRPr="00223D56">
        <w:rPr>
          <w:rFonts w:hint="eastAsia"/>
          <w:sz w:val="26"/>
          <w:szCs w:val="26"/>
          <w:rtl/>
        </w:rPr>
        <w:t>الجمعة</w:t>
      </w:r>
      <w:r w:rsidRPr="00223D56">
        <w:rPr>
          <w:rFonts w:hint="cs"/>
          <w:sz w:val="26"/>
          <w:szCs w:val="26"/>
          <w:rtl/>
        </w:rPr>
        <w:t xml:space="preserve"> </w:t>
      </w:r>
      <w:r w:rsidR="003F6C19">
        <w:rPr>
          <w:rFonts w:hint="cs"/>
          <w:sz w:val="26"/>
          <w:szCs w:val="26"/>
          <w:rtl/>
        </w:rPr>
        <w:t>29</w:t>
      </w:r>
      <w:r w:rsidRPr="00223D56">
        <w:rPr>
          <w:sz w:val="26"/>
          <w:szCs w:val="26"/>
          <w:rtl/>
        </w:rPr>
        <w:t>/</w:t>
      </w:r>
      <w:r w:rsidR="004C60F9">
        <w:rPr>
          <w:rFonts w:hint="cs"/>
          <w:sz w:val="26"/>
          <w:szCs w:val="26"/>
          <w:rtl/>
        </w:rPr>
        <w:t xml:space="preserve"> </w:t>
      </w:r>
      <w:r w:rsidR="003F6C19">
        <w:rPr>
          <w:rFonts w:hint="cs"/>
          <w:sz w:val="26"/>
          <w:szCs w:val="26"/>
          <w:rtl/>
        </w:rPr>
        <w:t>9</w:t>
      </w:r>
      <w:r w:rsidRPr="00223D56">
        <w:rPr>
          <w:sz w:val="26"/>
          <w:szCs w:val="26"/>
          <w:rtl/>
        </w:rPr>
        <w:t>/</w:t>
      </w:r>
      <w:r w:rsidR="004C60F9">
        <w:rPr>
          <w:rFonts w:hint="cs"/>
          <w:sz w:val="26"/>
          <w:szCs w:val="26"/>
          <w:rtl/>
        </w:rPr>
        <w:t xml:space="preserve"> </w:t>
      </w:r>
      <w:r w:rsidR="003F6C19">
        <w:rPr>
          <w:rFonts w:hint="cs"/>
          <w:sz w:val="26"/>
          <w:szCs w:val="26"/>
          <w:rtl/>
        </w:rPr>
        <w:t>2023</w:t>
      </w:r>
      <w:r w:rsidRPr="00223D56">
        <w:rPr>
          <w:sz w:val="26"/>
          <w:szCs w:val="26"/>
          <w:rtl/>
        </w:rPr>
        <w:t xml:space="preserve"> </w:t>
      </w:r>
      <w:r w:rsidRPr="00223D56">
        <w:rPr>
          <w:rFonts w:hint="eastAsia"/>
          <w:sz w:val="26"/>
          <w:szCs w:val="26"/>
          <w:rtl/>
        </w:rPr>
        <w:t>للش</w:t>
      </w:r>
      <w:r w:rsidRPr="00223D56">
        <w:rPr>
          <w:rFonts w:hint="cs"/>
          <w:sz w:val="26"/>
          <w:szCs w:val="26"/>
          <w:rtl/>
        </w:rPr>
        <w:t>َّ</w:t>
      </w:r>
      <w:r w:rsidRPr="00223D56">
        <w:rPr>
          <w:rFonts w:hint="eastAsia"/>
          <w:sz w:val="26"/>
          <w:szCs w:val="26"/>
          <w:rtl/>
        </w:rPr>
        <w:t>يخ</w:t>
      </w:r>
      <w:r w:rsidRPr="00223D56">
        <w:rPr>
          <w:sz w:val="26"/>
          <w:szCs w:val="26"/>
          <w:rtl/>
        </w:rPr>
        <w:t xml:space="preserve"> </w:t>
      </w:r>
      <w:r w:rsidRPr="00223D56">
        <w:rPr>
          <w:rFonts w:hint="eastAsia"/>
          <w:sz w:val="26"/>
          <w:szCs w:val="26"/>
          <w:rtl/>
        </w:rPr>
        <w:t>الط</w:t>
      </w:r>
      <w:r w:rsidRPr="00223D56">
        <w:rPr>
          <w:rFonts w:hint="cs"/>
          <w:sz w:val="26"/>
          <w:szCs w:val="26"/>
          <w:rtl/>
        </w:rPr>
        <w:t>َّ</w:t>
      </w:r>
      <w:r w:rsidRPr="00223D56">
        <w:rPr>
          <w:rFonts w:hint="eastAsia"/>
          <w:sz w:val="26"/>
          <w:szCs w:val="26"/>
          <w:rtl/>
        </w:rPr>
        <w:t>بيب</w:t>
      </w:r>
      <w:r w:rsidRPr="00223D56">
        <w:rPr>
          <w:sz w:val="26"/>
          <w:szCs w:val="26"/>
          <w:rtl/>
        </w:rPr>
        <w:t xml:space="preserve"> </w:t>
      </w:r>
      <w:r w:rsidRPr="00223D56">
        <w:rPr>
          <w:rFonts w:hint="eastAsia"/>
          <w:sz w:val="26"/>
          <w:szCs w:val="26"/>
          <w:rtl/>
        </w:rPr>
        <w:t>محمَّد</w:t>
      </w:r>
      <w:r w:rsidRPr="00223D56">
        <w:rPr>
          <w:sz w:val="26"/>
          <w:szCs w:val="26"/>
          <w:rtl/>
        </w:rPr>
        <w:t xml:space="preserve"> </w:t>
      </w:r>
      <w:r w:rsidRPr="00223D56">
        <w:rPr>
          <w:rFonts w:hint="eastAsia"/>
          <w:sz w:val="26"/>
          <w:szCs w:val="26"/>
          <w:rtl/>
        </w:rPr>
        <w:t>خير</w:t>
      </w:r>
      <w:r w:rsidRPr="00223D56">
        <w:rPr>
          <w:sz w:val="26"/>
          <w:szCs w:val="26"/>
          <w:rtl/>
        </w:rPr>
        <w:t xml:space="preserve"> </w:t>
      </w:r>
      <w:proofErr w:type="gramStart"/>
      <w:r w:rsidRPr="00223D56">
        <w:rPr>
          <w:rFonts w:hint="eastAsia"/>
          <w:sz w:val="26"/>
          <w:szCs w:val="26"/>
          <w:rtl/>
        </w:rPr>
        <w:t>الشَّعَّال</w:t>
      </w:r>
      <w:r w:rsidRPr="00223D56">
        <w:rPr>
          <w:sz w:val="26"/>
          <w:szCs w:val="26"/>
          <w:rtl/>
        </w:rPr>
        <w:t>,</w:t>
      </w:r>
      <w:proofErr w:type="gramEnd"/>
      <w:r w:rsidRPr="00223D56">
        <w:rPr>
          <w:sz w:val="26"/>
          <w:szCs w:val="26"/>
          <w:rtl/>
        </w:rPr>
        <w:t xml:space="preserve"> </w:t>
      </w:r>
      <w:r w:rsidRPr="00223D56">
        <w:rPr>
          <w:rFonts w:hint="eastAsia"/>
          <w:sz w:val="26"/>
          <w:szCs w:val="26"/>
          <w:rtl/>
        </w:rPr>
        <w:t>في</w:t>
      </w:r>
      <w:r w:rsidRPr="00223D56">
        <w:rPr>
          <w:sz w:val="26"/>
          <w:szCs w:val="26"/>
          <w:rtl/>
        </w:rPr>
        <w:t xml:space="preserve"> </w:t>
      </w:r>
      <w:r w:rsidRPr="00223D56">
        <w:rPr>
          <w:rFonts w:hint="eastAsia"/>
          <w:sz w:val="26"/>
          <w:szCs w:val="26"/>
          <w:rtl/>
        </w:rPr>
        <w:t>جامع</w:t>
      </w:r>
      <w:r w:rsidRPr="00223D56">
        <w:rPr>
          <w:sz w:val="26"/>
          <w:szCs w:val="26"/>
          <w:rtl/>
        </w:rPr>
        <w:t xml:space="preserve"> </w:t>
      </w:r>
      <w:r w:rsidRPr="00223D56">
        <w:rPr>
          <w:rFonts w:hint="cs"/>
          <w:sz w:val="26"/>
          <w:szCs w:val="26"/>
          <w:rtl/>
        </w:rPr>
        <w:t xml:space="preserve">أنس بن مالك، </w:t>
      </w:r>
      <w:r w:rsidRPr="00223D56">
        <w:rPr>
          <w:rFonts w:hint="eastAsia"/>
          <w:sz w:val="26"/>
          <w:szCs w:val="26"/>
          <w:rtl/>
        </w:rPr>
        <w:t>دمشق</w:t>
      </w:r>
      <w:r w:rsidRPr="00223D56">
        <w:rPr>
          <w:rFonts w:hint="cs"/>
          <w:sz w:val="26"/>
          <w:szCs w:val="26"/>
          <w:rtl/>
        </w:rPr>
        <w:t xml:space="preserve"> - المالكي</w:t>
      </w:r>
    </w:p>
    <w:p w:rsidR="005A0643" w:rsidRPr="004C60F9" w:rsidRDefault="005A0643" w:rsidP="004C60F9">
      <w:pPr>
        <w:pStyle w:val="1"/>
        <w:rPr>
          <w:rtl/>
        </w:rPr>
      </w:pPr>
      <w:r w:rsidRPr="004C60F9">
        <w:rPr>
          <w:rFonts w:hint="cs"/>
          <w:rtl/>
        </w:rPr>
        <w:t>(</w:t>
      </w:r>
      <w:r w:rsidR="003F6C19" w:rsidRPr="003F6C19">
        <w:rPr>
          <w:rtl/>
        </w:rPr>
        <w:t xml:space="preserve">هدي رسول الله </w:t>
      </w:r>
      <w:r w:rsidR="003F6C19" w:rsidRPr="003F6C19">
        <w:rPr>
          <w:rFonts w:hint="cs"/>
          <w:rtl/>
        </w:rPr>
        <w:t>ﷺ</w:t>
      </w:r>
      <w:r w:rsidR="003F6C19" w:rsidRPr="003F6C19">
        <w:rPr>
          <w:rtl/>
        </w:rPr>
        <w:t xml:space="preserve"> في التعامل مع زوجاته أمهات المؤمني</w:t>
      </w:r>
      <w:r w:rsidR="003F6C19">
        <w:rPr>
          <w:rFonts w:hint="cs"/>
          <w:rtl/>
        </w:rPr>
        <w:t>ن</w:t>
      </w:r>
      <w:r w:rsidRPr="004C60F9">
        <w:rPr>
          <w:rFonts w:hint="cs"/>
          <w:rtl/>
        </w:rPr>
        <w:t>)</w:t>
      </w:r>
    </w:p>
    <w:p w:rsidR="005A0643" w:rsidRPr="00223D56" w:rsidRDefault="005A0643" w:rsidP="00A23956">
      <w:pPr>
        <w:tabs>
          <w:tab w:val="left" w:pos="565"/>
        </w:tabs>
        <w:spacing w:beforeLines="20" w:before="48" w:afterLines="20" w:after="48" w:line="247" w:lineRule="auto"/>
        <w:ind w:left="-341" w:right="-284" w:firstLine="282"/>
        <w:rPr>
          <w:sz w:val="34"/>
          <w:szCs w:val="34"/>
          <w:rtl/>
        </w:rPr>
      </w:pPr>
      <w:r w:rsidRPr="00223D56">
        <w:rPr>
          <w:rFonts w:hint="cs"/>
          <w:sz w:val="34"/>
          <w:szCs w:val="34"/>
          <w:rtl/>
        </w:rPr>
        <w:t>الحمد لله، الحمد لله ثمَّ الحمد لله، الحمد لله نحمده ونستعين به ونستهديه ونسترشده، ونعوذ بالله من شرور أنفسنا وسيِّئات أعمالن</w:t>
      </w:r>
      <w:bookmarkStart w:id="0" w:name="_GoBack"/>
      <w:bookmarkEnd w:id="0"/>
      <w:r w:rsidRPr="00223D56">
        <w:rPr>
          <w:rFonts w:hint="cs"/>
          <w:sz w:val="34"/>
          <w:szCs w:val="34"/>
          <w:rtl/>
        </w:rPr>
        <w:t xml:space="preserve">ا، من يهدِهِ الله فهو المهتَدِ، ومن يضلل فلن تجد له ولياً مُرْشِداً، وأشهد أن لا اله إلا الله وحده لا شريك له، وأشهد أنَّ سيِّدنا محمَّداً عبده ورسوله، وصفيُّه وخليله، خيرُ نبيٍّ اجتباه، وهدىً ورحمةً للعالمين أرسله، أرسله بالهدى ودين الحق ليُظهره على الدِّين كلِّه ولو كَرِه الكافرون، ولو كَرِهَ المشركون، ولو كَرِهَ مَن كَرِه، اللَّهم صلِّ على سيِّدنا محمَّدٍ وعلى </w:t>
      </w:r>
      <w:proofErr w:type="spellStart"/>
      <w:r w:rsidRPr="00223D56">
        <w:rPr>
          <w:rFonts w:hint="cs"/>
          <w:sz w:val="34"/>
          <w:szCs w:val="34"/>
          <w:rtl/>
        </w:rPr>
        <w:t>آله</w:t>
      </w:r>
      <w:proofErr w:type="spellEnd"/>
      <w:r w:rsidRPr="00223D56">
        <w:rPr>
          <w:rFonts w:hint="cs"/>
          <w:sz w:val="34"/>
          <w:szCs w:val="34"/>
          <w:rtl/>
        </w:rPr>
        <w:t xml:space="preserve"> وصحبه وسلِّم. </w:t>
      </w:r>
    </w:p>
    <w:p w:rsidR="005A0643" w:rsidRDefault="005A0643" w:rsidP="00A23956">
      <w:pPr>
        <w:tabs>
          <w:tab w:val="left" w:pos="565"/>
        </w:tabs>
        <w:spacing w:beforeLines="20" w:before="48" w:afterLines="20" w:after="48" w:line="247" w:lineRule="auto"/>
        <w:ind w:left="-341" w:right="-284" w:firstLine="282"/>
        <w:rPr>
          <w:color w:val="000000"/>
          <w:sz w:val="34"/>
          <w:szCs w:val="34"/>
          <w:rtl/>
        </w:rPr>
      </w:pPr>
      <w:r w:rsidRPr="00223D56">
        <w:rPr>
          <w:rFonts w:hint="cs"/>
          <w:sz w:val="34"/>
          <w:szCs w:val="34"/>
          <w:rtl/>
        </w:rPr>
        <w:t xml:space="preserve">أمَّا بعد: </w:t>
      </w:r>
      <w:r w:rsidRPr="00223D56">
        <w:rPr>
          <w:rFonts w:hint="cs"/>
          <w:spacing w:val="-2"/>
          <w:sz w:val="34"/>
          <w:szCs w:val="34"/>
          <w:rtl/>
        </w:rPr>
        <w:t>فيا عباد الله، أوصيكم ونفسيَ بتقوى الله تعالى، وأحثُّكم وإيَّاي ع</w:t>
      </w:r>
      <w:r w:rsidR="004C60F9">
        <w:rPr>
          <w:rFonts w:hint="cs"/>
          <w:spacing w:val="-2"/>
          <w:sz w:val="34"/>
          <w:szCs w:val="34"/>
          <w:rtl/>
        </w:rPr>
        <w:t>لى طاعته، وأستفتح بالذي هو خير.</w:t>
      </w:r>
      <w:r w:rsidR="004C60F9">
        <w:rPr>
          <w:rFonts w:hint="cs"/>
          <w:color w:val="000000"/>
          <w:sz w:val="34"/>
          <w:szCs w:val="34"/>
          <w:rtl/>
        </w:rPr>
        <w:t xml:space="preserve"> </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 xml:space="preserve">قال تعالى: </w:t>
      </w:r>
      <w:r w:rsidRPr="00E17509">
        <w:rPr>
          <w:rStyle w:val="Char0"/>
          <w:rFonts w:ascii="Times New Roman" w:hAnsi="Times New Roman" w:cs="Times New Roman" w:hint="cs"/>
          <w:rtl/>
        </w:rPr>
        <w:t>﴿‌</w:t>
      </w:r>
      <w:r w:rsidRPr="00E17509">
        <w:rPr>
          <w:rStyle w:val="Char0"/>
          <w:rFonts w:hint="cs"/>
          <w:rtl/>
        </w:rPr>
        <w:t>وَمَا</w:t>
      </w:r>
      <w:r w:rsidRPr="00E17509">
        <w:rPr>
          <w:rStyle w:val="Char0"/>
          <w:rtl/>
        </w:rPr>
        <w:t xml:space="preserve"> </w:t>
      </w:r>
      <w:r w:rsidRPr="00E17509">
        <w:rPr>
          <w:rStyle w:val="Char0"/>
          <w:rFonts w:hint="cs"/>
          <w:rtl/>
        </w:rPr>
        <w:t>‌آتَاكُمُ</w:t>
      </w:r>
      <w:r w:rsidRPr="00E17509">
        <w:rPr>
          <w:rStyle w:val="Char0"/>
          <w:rtl/>
        </w:rPr>
        <w:t xml:space="preserve"> </w:t>
      </w:r>
      <w:r w:rsidRPr="00E17509">
        <w:rPr>
          <w:rStyle w:val="Char0"/>
          <w:rFonts w:hint="cs"/>
          <w:rtl/>
        </w:rPr>
        <w:t>‌الرَّسُولُ</w:t>
      </w:r>
      <w:r w:rsidRPr="00E17509">
        <w:rPr>
          <w:rStyle w:val="Char0"/>
          <w:rtl/>
        </w:rPr>
        <w:t xml:space="preserve"> </w:t>
      </w:r>
      <w:r w:rsidRPr="00E17509">
        <w:rPr>
          <w:rStyle w:val="Char0"/>
          <w:rFonts w:hint="cs"/>
          <w:rtl/>
        </w:rPr>
        <w:t>‌فَخُذُوهُ</w:t>
      </w:r>
      <w:r w:rsidRPr="00E17509">
        <w:rPr>
          <w:rStyle w:val="Char0"/>
          <w:rtl/>
        </w:rPr>
        <w:t xml:space="preserve"> </w:t>
      </w:r>
      <w:r w:rsidRPr="00E17509">
        <w:rPr>
          <w:rStyle w:val="Char0"/>
          <w:rFonts w:hint="cs"/>
          <w:rtl/>
        </w:rPr>
        <w:t>وَمَا</w:t>
      </w:r>
      <w:r w:rsidRPr="00E17509">
        <w:rPr>
          <w:rStyle w:val="Char0"/>
          <w:rtl/>
        </w:rPr>
        <w:t xml:space="preserve"> </w:t>
      </w:r>
      <w:r w:rsidRPr="00E17509">
        <w:rPr>
          <w:rStyle w:val="Char0"/>
          <w:rFonts w:hint="cs"/>
          <w:rtl/>
        </w:rPr>
        <w:t>نَهَاكُمْ</w:t>
      </w:r>
      <w:r w:rsidRPr="00E17509">
        <w:rPr>
          <w:rStyle w:val="Char0"/>
          <w:rtl/>
        </w:rPr>
        <w:t xml:space="preserve"> </w:t>
      </w:r>
      <w:r w:rsidRPr="00E17509">
        <w:rPr>
          <w:rStyle w:val="Char0"/>
          <w:rFonts w:hint="cs"/>
          <w:rtl/>
        </w:rPr>
        <w:t>عَنْهُ</w:t>
      </w:r>
      <w:r w:rsidRPr="00E17509">
        <w:rPr>
          <w:rStyle w:val="Char0"/>
          <w:rtl/>
        </w:rPr>
        <w:t xml:space="preserve"> </w:t>
      </w:r>
      <w:r w:rsidRPr="00E17509">
        <w:rPr>
          <w:rStyle w:val="Char0"/>
          <w:rFonts w:hint="cs"/>
          <w:rtl/>
        </w:rPr>
        <w:t>فَانْتَهُوا</w:t>
      </w:r>
      <w:r w:rsidRPr="00E17509">
        <w:rPr>
          <w:rStyle w:val="Char0"/>
          <w:rtl/>
        </w:rPr>
        <w:t xml:space="preserve"> </w:t>
      </w:r>
      <w:r w:rsidRPr="00E17509">
        <w:rPr>
          <w:rStyle w:val="Char0"/>
          <w:rFonts w:hint="cs"/>
          <w:rtl/>
        </w:rPr>
        <w:t>وَاتَّقُوا</w:t>
      </w:r>
      <w:r w:rsidRPr="00E17509">
        <w:rPr>
          <w:rStyle w:val="Char0"/>
          <w:rtl/>
        </w:rPr>
        <w:t xml:space="preserve"> </w:t>
      </w:r>
      <w:r w:rsidRPr="00E17509">
        <w:rPr>
          <w:rStyle w:val="Char0"/>
          <w:rFonts w:hint="cs"/>
          <w:rtl/>
        </w:rPr>
        <w:t>اللَّهَ</w:t>
      </w:r>
      <w:r w:rsidRPr="00E17509">
        <w:rPr>
          <w:rStyle w:val="Char0"/>
          <w:rtl/>
        </w:rPr>
        <w:t xml:space="preserve"> </w:t>
      </w:r>
      <w:r w:rsidRPr="00E17509">
        <w:rPr>
          <w:rStyle w:val="Char0"/>
          <w:rFonts w:hint="cs"/>
          <w:rtl/>
        </w:rPr>
        <w:t>إِنَّ</w:t>
      </w:r>
      <w:r w:rsidRPr="00E17509">
        <w:rPr>
          <w:rStyle w:val="Char0"/>
          <w:rtl/>
        </w:rPr>
        <w:t xml:space="preserve"> </w:t>
      </w:r>
      <w:r w:rsidRPr="00E17509">
        <w:rPr>
          <w:rStyle w:val="Char0"/>
          <w:rFonts w:hint="cs"/>
          <w:rtl/>
        </w:rPr>
        <w:t>اللَّهَ</w:t>
      </w:r>
      <w:r w:rsidRPr="00E17509">
        <w:rPr>
          <w:rStyle w:val="Char0"/>
          <w:rtl/>
        </w:rPr>
        <w:t xml:space="preserve"> </w:t>
      </w:r>
      <w:r w:rsidRPr="00E17509">
        <w:rPr>
          <w:rStyle w:val="Char0"/>
          <w:rFonts w:hint="cs"/>
          <w:rtl/>
        </w:rPr>
        <w:t>شَدِيدُ</w:t>
      </w:r>
      <w:r w:rsidRPr="00E17509">
        <w:rPr>
          <w:rStyle w:val="Char0"/>
          <w:rtl/>
        </w:rPr>
        <w:t xml:space="preserve"> </w:t>
      </w:r>
      <w:r w:rsidRPr="00E17509">
        <w:rPr>
          <w:rStyle w:val="Char0"/>
          <w:rFonts w:hint="cs"/>
          <w:rtl/>
        </w:rPr>
        <w:t>الْعِقَابِ</w:t>
      </w:r>
      <w:r w:rsidRPr="00E17509">
        <w:rPr>
          <w:rStyle w:val="Char0"/>
          <w:rFonts w:ascii="Times New Roman" w:hAnsi="Times New Roman" w:cs="Times New Roman" w:hint="cs"/>
          <w:rtl/>
        </w:rPr>
        <w:t>﴾</w:t>
      </w:r>
      <w:r w:rsidRPr="00E17509">
        <w:rPr>
          <w:color w:val="000000"/>
          <w:sz w:val="34"/>
          <w:szCs w:val="34"/>
          <w:rtl/>
        </w:rPr>
        <w:t xml:space="preserve"> [الحشر: 7]</w:t>
      </w:r>
      <w:r>
        <w:rPr>
          <w:rFonts w:hint="cs"/>
          <w:color w:val="000000"/>
          <w:sz w:val="34"/>
          <w:szCs w:val="34"/>
          <w:rtl/>
        </w:rPr>
        <w:t>.</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 xml:space="preserve">وقال سبحانه: </w:t>
      </w:r>
      <w:r w:rsidRPr="00E17509">
        <w:rPr>
          <w:rStyle w:val="Char0"/>
          <w:rFonts w:ascii="Times New Roman" w:hAnsi="Times New Roman" w:cs="Times New Roman" w:hint="cs"/>
          <w:rtl/>
        </w:rPr>
        <w:t>﴿</w:t>
      </w:r>
      <w:r w:rsidRPr="00E17509">
        <w:rPr>
          <w:rStyle w:val="Char0"/>
          <w:rFonts w:hint="cs"/>
          <w:rtl/>
        </w:rPr>
        <w:t>قُلْ</w:t>
      </w:r>
      <w:r w:rsidRPr="00E17509">
        <w:rPr>
          <w:rStyle w:val="Char0"/>
          <w:rtl/>
        </w:rPr>
        <w:t xml:space="preserve"> </w:t>
      </w:r>
      <w:r w:rsidRPr="00E17509">
        <w:rPr>
          <w:rStyle w:val="Char0"/>
          <w:rFonts w:hint="cs"/>
          <w:rtl/>
        </w:rPr>
        <w:t>إِنْ</w:t>
      </w:r>
      <w:r w:rsidRPr="00E17509">
        <w:rPr>
          <w:rStyle w:val="Char0"/>
          <w:rtl/>
        </w:rPr>
        <w:t xml:space="preserve"> </w:t>
      </w:r>
      <w:r w:rsidRPr="00E17509">
        <w:rPr>
          <w:rStyle w:val="Char0"/>
          <w:rFonts w:hint="cs"/>
          <w:rtl/>
        </w:rPr>
        <w:t>كُنْتُمْ</w:t>
      </w:r>
      <w:r w:rsidRPr="00E17509">
        <w:rPr>
          <w:rStyle w:val="Char0"/>
          <w:rtl/>
        </w:rPr>
        <w:t xml:space="preserve"> </w:t>
      </w:r>
      <w:r w:rsidRPr="00E17509">
        <w:rPr>
          <w:rStyle w:val="Char0"/>
          <w:rFonts w:hint="cs"/>
          <w:rtl/>
        </w:rPr>
        <w:t>تُحِبُّونَ</w:t>
      </w:r>
      <w:r w:rsidRPr="00E17509">
        <w:rPr>
          <w:rStyle w:val="Char0"/>
          <w:rtl/>
        </w:rPr>
        <w:t xml:space="preserve"> </w:t>
      </w:r>
      <w:r w:rsidRPr="00E17509">
        <w:rPr>
          <w:rStyle w:val="Char0"/>
          <w:rFonts w:hint="cs"/>
          <w:rtl/>
        </w:rPr>
        <w:t>اللَّهَ</w:t>
      </w:r>
      <w:r w:rsidRPr="00E17509">
        <w:rPr>
          <w:rStyle w:val="Char0"/>
          <w:rtl/>
        </w:rPr>
        <w:t xml:space="preserve"> </w:t>
      </w:r>
      <w:r w:rsidRPr="00E17509">
        <w:rPr>
          <w:rStyle w:val="Char0"/>
          <w:rFonts w:hint="cs"/>
          <w:rtl/>
        </w:rPr>
        <w:t>‌فَاتَّبِعُونِي</w:t>
      </w:r>
      <w:r w:rsidRPr="00E17509">
        <w:rPr>
          <w:rStyle w:val="Char0"/>
          <w:rtl/>
        </w:rPr>
        <w:t xml:space="preserve"> </w:t>
      </w:r>
      <w:r w:rsidRPr="00E17509">
        <w:rPr>
          <w:rStyle w:val="Char0"/>
          <w:rFonts w:hint="cs"/>
          <w:rtl/>
        </w:rPr>
        <w:t>‌يُحْبِبْكُمُ</w:t>
      </w:r>
      <w:r w:rsidRPr="00E17509">
        <w:rPr>
          <w:rStyle w:val="Char0"/>
          <w:rtl/>
        </w:rPr>
        <w:t xml:space="preserve"> </w:t>
      </w:r>
      <w:r w:rsidRPr="00E17509">
        <w:rPr>
          <w:rStyle w:val="Char0"/>
          <w:rFonts w:hint="cs"/>
          <w:rtl/>
        </w:rPr>
        <w:t>اللَّهُ</w:t>
      </w:r>
      <w:r w:rsidRPr="00E17509">
        <w:rPr>
          <w:rStyle w:val="Char0"/>
          <w:rtl/>
        </w:rPr>
        <w:t xml:space="preserve"> </w:t>
      </w:r>
      <w:r w:rsidRPr="00E17509">
        <w:rPr>
          <w:rStyle w:val="Char0"/>
          <w:rFonts w:hint="cs"/>
          <w:rtl/>
        </w:rPr>
        <w:t>وَيَغْفِرْ</w:t>
      </w:r>
      <w:r w:rsidRPr="00E17509">
        <w:rPr>
          <w:rStyle w:val="Char0"/>
          <w:rtl/>
        </w:rPr>
        <w:t xml:space="preserve"> </w:t>
      </w:r>
      <w:r w:rsidRPr="00E17509">
        <w:rPr>
          <w:rStyle w:val="Char0"/>
          <w:rFonts w:hint="cs"/>
          <w:rtl/>
        </w:rPr>
        <w:t>لَكُمْ</w:t>
      </w:r>
      <w:r w:rsidRPr="00E17509">
        <w:rPr>
          <w:rStyle w:val="Char0"/>
          <w:rtl/>
        </w:rPr>
        <w:t xml:space="preserve"> </w:t>
      </w:r>
      <w:r w:rsidRPr="00E17509">
        <w:rPr>
          <w:rStyle w:val="Char0"/>
          <w:rFonts w:hint="cs"/>
          <w:rtl/>
        </w:rPr>
        <w:t>ذُنُوبَكُمْ</w:t>
      </w:r>
      <w:r w:rsidRPr="00E17509">
        <w:rPr>
          <w:rStyle w:val="Char0"/>
          <w:rtl/>
        </w:rPr>
        <w:t xml:space="preserve"> </w:t>
      </w:r>
      <w:r w:rsidRPr="00E17509">
        <w:rPr>
          <w:rStyle w:val="Char0"/>
          <w:rFonts w:hint="cs"/>
          <w:rtl/>
        </w:rPr>
        <w:t>وَال</w:t>
      </w:r>
      <w:r w:rsidRPr="00E17509">
        <w:rPr>
          <w:rStyle w:val="Char0"/>
          <w:rtl/>
        </w:rPr>
        <w:t>لَّهُ غَفُورٌ رَحِيمٌ</w:t>
      </w:r>
      <w:r w:rsidRPr="00E17509">
        <w:rPr>
          <w:rStyle w:val="Char0"/>
          <w:rFonts w:ascii="Times New Roman" w:hAnsi="Times New Roman" w:cs="Times New Roman" w:hint="cs"/>
          <w:rtl/>
        </w:rPr>
        <w:t>﴾</w:t>
      </w:r>
      <w:r w:rsidRPr="00E17509">
        <w:rPr>
          <w:color w:val="000000"/>
          <w:sz w:val="34"/>
          <w:szCs w:val="34"/>
          <w:rtl/>
        </w:rPr>
        <w:t xml:space="preserve"> [آل عمران: 31]</w:t>
      </w:r>
      <w:r>
        <w:rPr>
          <w:rFonts w:hint="cs"/>
          <w:color w:val="000000"/>
          <w:sz w:val="34"/>
          <w:szCs w:val="34"/>
          <w:rtl/>
        </w:rPr>
        <w:t>.</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 xml:space="preserve">وَقالَ تَعَالَى: </w:t>
      </w:r>
      <w:r w:rsidRPr="00E17509">
        <w:rPr>
          <w:rStyle w:val="Char0"/>
          <w:rtl/>
        </w:rPr>
        <w:t>{وَإِنَّكَ لَتَهْدِي إِلَى صِرَاطٍ مُسْتَقِيمٍ}</w:t>
      </w:r>
      <w:r w:rsidRPr="00E17509">
        <w:rPr>
          <w:color w:val="000000"/>
          <w:sz w:val="34"/>
          <w:szCs w:val="34"/>
          <w:rtl/>
        </w:rPr>
        <w:t xml:space="preserve"> [الشورى:52]</w:t>
      </w:r>
      <w:r>
        <w:rPr>
          <w:rFonts w:hint="cs"/>
          <w:color w:val="000000"/>
          <w:sz w:val="34"/>
          <w:szCs w:val="34"/>
          <w:rtl/>
        </w:rPr>
        <w:t>.</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 xml:space="preserve">أخرج الإمام مسلم في صحيحه عن جابر بن عبد الله رضي الله عنهما: «كان رسولُ الله صلى الله عليه وسلم إذا خطب يقول: </w:t>
      </w:r>
      <w:r w:rsidRPr="00E17509">
        <w:rPr>
          <w:rStyle w:val="Char2"/>
          <w:rFonts w:hint="cs"/>
          <w:rtl/>
        </w:rPr>
        <w:t>«</w:t>
      </w:r>
      <w:r w:rsidRPr="00E17509">
        <w:rPr>
          <w:rStyle w:val="Char2"/>
          <w:rtl/>
        </w:rPr>
        <w:t>أما بعدُ، فإن خيرَ الحديث كتابُ الله، وخيرُ الهدْي هدْيُ محمد، وشرُّ الأمورِ مُحْدَثاتُها، وكلُّ بدْعةٍ ضلالة»</w:t>
      </w:r>
      <w:r w:rsidRPr="00E17509">
        <w:rPr>
          <w:color w:val="000000"/>
          <w:sz w:val="34"/>
          <w:szCs w:val="34"/>
          <w:rtl/>
        </w:rPr>
        <w:t>.</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 xml:space="preserve">قال النووي في شرح مسلم: (قوله </w:t>
      </w:r>
      <w:r>
        <w:rPr>
          <w:rFonts w:hint="cs"/>
          <w:color w:val="000000"/>
          <w:sz w:val="34"/>
          <w:szCs w:val="34"/>
          <w:rtl/>
        </w:rPr>
        <w:t>"</w:t>
      </w:r>
      <w:r w:rsidRPr="00E17509">
        <w:rPr>
          <w:color w:val="000000"/>
          <w:sz w:val="34"/>
          <w:szCs w:val="34"/>
          <w:rtl/>
        </w:rPr>
        <w:t>خير الهدي هدي محمد</w:t>
      </w:r>
      <w:r>
        <w:rPr>
          <w:rFonts w:hint="cs"/>
          <w:color w:val="000000"/>
          <w:sz w:val="34"/>
          <w:szCs w:val="34"/>
          <w:rtl/>
        </w:rPr>
        <w:t>":</w:t>
      </w:r>
      <w:r w:rsidRPr="00E17509">
        <w:rPr>
          <w:color w:val="000000"/>
          <w:sz w:val="34"/>
          <w:szCs w:val="34"/>
          <w:rtl/>
        </w:rPr>
        <w:t xml:space="preserve"> جاءت الرواية بوجهين</w:t>
      </w:r>
      <w:r>
        <w:rPr>
          <w:rFonts w:hint="cs"/>
          <w:color w:val="000000"/>
          <w:sz w:val="34"/>
          <w:szCs w:val="34"/>
          <w:rtl/>
        </w:rPr>
        <w:t>،</w:t>
      </w:r>
      <w:r w:rsidRPr="00E17509">
        <w:rPr>
          <w:color w:val="000000"/>
          <w:sz w:val="34"/>
          <w:szCs w:val="34"/>
          <w:rtl/>
        </w:rPr>
        <w:t xml:space="preserve"> </w:t>
      </w:r>
      <w:r w:rsidRPr="00E17509">
        <w:rPr>
          <w:b/>
          <w:bCs/>
          <w:color w:val="000000"/>
          <w:sz w:val="34"/>
          <w:szCs w:val="34"/>
          <w:rtl/>
        </w:rPr>
        <w:t>الأول</w:t>
      </w:r>
      <w:r>
        <w:rPr>
          <w:rFonts w:hint="cs"/>
          <w:color w:val="000000"/>
          <w:sz w:val="34"/>
          <w:szCs w:val="34"/>
          <w:rtl/>
        </w:rPr>
        <w:t>:</w:t>
      </w:r>
      <w:r w:rsidRPr="00E17509">
        <w:rPr>
          <w:color w:val="000000"/>
          <w:sz w:val="34"/>
          <w:szCs w:val="34"/>
          <w:rtl/>
        </w:rPr>
        <w:t xml:space="preserve"> بفتح الهاء وإسكان الدال</w:t>
      </w:r>
      <w:r>
        <w:rPr>
          <w:rFonts w:hint="cs"/>
          <w:color w:val="000000"/>
          <w:sz w:val="34"/>
          <w:szCs w:val="34"/>
          <w:rtl/>
        </w:rPr>
        <w:t>،</w:t>
      </w:r>
      <w:r w:rsidRPr="00E17509">
        <w:rPr>
          <w:color w:val="000000"/>
          <w:sz w:val="34"/>
          <w:szCs w:val="34"/>
          <w:rtl/>
        </w:rPr>
        <w:t xml:space="preserve"> ومعناه</w:t>
      </w:r>
      <w:r>
        <w:rPr>
          <w:rFonts w:hint="cs"/>
          <w:color w:val="000000"/>
          <w:sz w:val="34"/>
          <w:szCs w:val="34"/>
          <w:rtl/>
        </w:rPr>
        <w:t>:</w:t>
      </w:r>
      <w:r w:rsidRPr="00E17509">
        <w:rPr>
          <w:color w:val="000000"/>
          <w:sz w:val="34"/>
          <w:szCs w:val="34"/>
          <w:rtl/>
        </w:rPr>
        <w:t xml:space="preserve"> الطريقة</w:t>
      </w:r>
      <w:r>
        <w:rPr>
          <w:rFonts w:hint="cs"/>
          <w:color w:val="000000"/>
          <w:sz w:val="34"/>
          <w:szCs w:val="34"/>
          <w:rtl/>
        </w:rPr>
        <w:t>،</w:t>
      </w:r>
      <w:r w:rsidRPr="00E17509">
        <w:rPr>
          <w:color w:val="000000"/>
          <w:sz w:val="34"/>
          <w:szCs w:val="34"/>
          <w:rtl/>
        </w:rPr>
        <w:t xml:space="preserve"> أي أحسن الطرق طريق محمد، يقال</w:t>
      </w:r>
      <w:r>
        <w:rPr>
          <w:rFonts w:hint="cs"/>
          <w:color w:val="000000"/>
          <w:sz w:val="34"/>
          <w:szCs w:val="34"/>
          <w:rtl/>
        </w:rPr>
        <w:t>:</w:t>
      </w:r>
      <w:r w:rsidRPr="00E17509">
        <w:rPr>
          <w:color w:val="000000"/>
          <w:sz w:val="34"/>
          <w:szCs w:val="34"/>
          <w:rtl/>
        </w:rPr>
        <w:t xml:space="preserve"> فلان حسن الهدي أي الطريقة والمذهب</w:t>
      </w:r>
      <w:r>
        <w:rPr>
          <w:rFonts w:hint="cs"/>
          <w:color w:val="000000"/>
          <w:sz w:val="34"/>
          <w:szCs w:val="34"/>
          <w:rtl/>
        </w:rPr>
        <w:t xml:space="preserve">، </w:t>
      </w:r>
      <w:r w:rsidRPr="00E17509">
        <w:rPr>
          <w:b/>
          <w:bCs/>
          <w:color w:val="000000"/>
          <w:sz w:val="34"/>
          <w:szCs w:val="34"/>
          <w:rtl/>
        </w:rPr>
        <w:t>والثاني</w:t>
      </w:r>
      <w:r>
        <w:rPr>
          <w:rFonts w:hint="cs"/>
          <w:color w:val="000000"/>
          <w:sz w:val="34"/>
          <w:szCs w:val="34"/>
          <w:rtl/>
        </w:rPr>
        <w:t>:</w:t>
      </w:r>
      <w:r w:rsidRPr="00E17509">
        <w:rPr>
          <w:color w:val="000000"/>
          <w:sz w:val="34"/>
          <w:szCs w:val="34"/>
          <w:rtl/>
        </w:rPr>
        <w:t xml:space="preserve"> بضم الهاء وفتح الدال فيهما ومعناه الدلالة والإرشاد)</w:t>
      </w:r>
      <w:r>
        <w:rPr>
          <w:rFonts w:hint="cs"/>
          <w:color w:val="000000"/>
          <w:sz w:val="34"/>
          <w:szCs w:val="34"/>
          <w:rtl/>
        </w:rPr>
        <w:t>.</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 xml:space="preserve">قال ابن منظور: فُلَانٌ حَسَنُ الهَدْي هُوَ حُسْنُ الْمَذْهَبِ فِي أُموره كُلِّهَا، وأحسن الهدي هدي محمد أَي أَحسَنُ الطريقِ والهِداية وَالطَّرِيقَةِ وَالنَّحْوِ وَالْهَيْئَةِ؛ هدي رسول الله محمد صلى الله عليه وسلم. </w:t>
      </w:r>
    </w:p>
    <w:p w:rsidR="00087E95" w:rsidRPr="00E17509" w:rsidRDefault="00087E95" w:rsidP="00087E95">
      <w:pPr>
        <w:tabs>
          <w:tab w:val="left" w:pos="565"/>
        </w:tabs>
        <w:spacing w:beforeLines="20" w:before="48" w:afterLines="20" w:after="48" w:line="247" w:lineRule="auto"/>
        <w:ind w:left="-341" w:right="-284" w:firstLine="282"/>
        <w:rPr>
          <w:b/>
          <w:bCs/>
          <w:color w:val="000000"/>
          <w:sz w:val="34"/>
          <w:szCs w:val="34"/>
          <w:rtl/>
        </w:rPr>
      </w:pPr>
      <w:r w:rsidRPr="00E17509">
        <w:rPr>
          <w:color w:val="000000"/>
          <w:sz w:val="34"/>
          <w:szCs w:val="34"/>
          <w:rtl/>
        </w:rPr>
        <w:t xml:space="preserve"> </w:t>
      </w:r>
      <w:r w:rsidRPr="00E17509">
        <w:rPr>
          <w:b/>
          <w:bCs/>
          <w:color w:val="000000"/>
          <w:sz w:val="34"/>
          <w:szCs w:val="34"/>
          <w:rtl/>
        </w:rPr>
        <w:t>أيها الإخوة:</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lastRenderedPageBreak/>
        <w:t xml:space="preserve">بمناسبة دخول شهر ربيع الأول شهر ولادة سيدنا محمد </w:t>
      </w:r>
      <w:r w:rsidRPr="00E17509">
        <w:rPr>
          <w:rFonts w:hint="cs"/>
          <w:color w:val="000000"/>
          <w:sz w:val="34"/>
          <w:szCs w:val="34"/>
          <w:rtl/>
        </w:rPr>
        <w:t>ﷺ</w:t>
      </w:r>
      <w:r w:rsidRPr="00E17509">
        <w:rPr>
          <w:color w:val="000000"/>
          <w:sz w:val="34"/>
          <w:szCs w:val="34"/>
          <w:rtl/>
        </w:rPr>
        <w:t xml:space="preserve"> نتابع سلسلة بدأناها قبل عامين عنوانها:</w:t>
      </w:r>
      <w:r>
        <w:rPr>
          <w:rFonts w:hint="cs"/>
          <w:color w:val="000000"/>
          <w:sz w:val="34"/>
          <w:szCs w:val="34"/>
          <w:rtl/>
        </w:rPr>
        <w:t xml:space="preserve"> </w:t>
      </w:r>
      <w:r w:rsidRPr="00E17509">
        <w:rPr>
          <w:color w:val="000000"/>
          <w:sz w:val="34"/>
          <w:szCs w:val="34"/>
          <w:rtl/>
        </w:rPr>
        <w:t>(</w:t>
      </w:r>
      <w:r w:rsidRPr="00E17509">
        <w:rPr>
          <w:b/>
          <w:bCs/>
          <w:color w:val="000000"/>
          <w:sz w:val="34"/>
          <w:szCs w:val="34"/>
          <w:rtl/>
        </w:rPr>
        <w:t>هَدْيُ رسول الله صلى الله عليه وسلم</w:t>
      </w:r>
      <w:r w:rsidRPr="00E17509">
        <w:rPr>
          <w:color w:val="000000"/>
          <w:sz w:val="34"/>
          <w:szCs w:val="34"/>
          <w:rtl/>
        </w:rPr>
        <w:t>)</w:t>
      </w:r>
      <w:r>
        <w:rPr>
          <w:rFonts w:hint="cs"/>
          <w:color w:val="000000"/>
          <w:sz w:val="34"/>
          <w:szCs w:val="34"/>
          <w:rtl/>
        </w:rPr>
        <w:t>.</w:t>
      </w:r>
    </w:p>
    <w:p w:rsidR="00087E95" w:rsidRPr="00E17509"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color w:val="000000"/>
          <w:sz w:val="34"/>
          <w:szCs w:val="34"/>
          <w:rtl/>
        </w:rPr>
        <w:t>جاءت السلسلة في شهر ربيع لنكثر من الصلاة والسلام على رسول الله صلى الله عليه وسلم ولنهتدي بهديه ونتأسى بسنته فننالَ الحظوة بشفاعته صلوات ربي وسلامه عليه.</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E17509">
        <w:rPr>
          <w:rFonts w:hint="eastAsia"/>
          <w:color w:val="000000"/>
          <w:sz w:val="34"/>
          <w:szCs w:val="34"/>
          <w:rtl/>
        </w:rPr>
        <w:t>واعلموا</w:t>
      </w:r>
      <w:r w:rsidRPr="00E17509">
        <w:rPr>
          <w:color w:val="000000"/>
          <w:sz w:val="34"/>
          <w:szCs w:val="34"/>
          <w:rtl/>
        </w:rPr>
        <w:t xml:space="preserve"> أن الكمال البشري معقود في رسول الله </w:t>
      </w:r>
      <w:r w:rsidRPr="00E17509">
        <w:rPr>
          <w:rFonts w:hint="cs"/>
          <w:color w:val="000000"/>
          <w:sz w:val="34"/>
          <w:szCs w:val="34"/>
          <w:rtl/>
        </w:rPr>
        <w:t>ﷺ</w:t>
      </w:r>
      <w:r>
        <w:rPr>
          <w:rFonts w:hint="cs"/>
          <w:color w:val="000000"/>
          <w:sz w:val="34"/>
          <w:szCs w:val="34"/>
          <w:rtl/>
        </w:rPr>
        <w:t xml:space="preserve">، </w:t>
      </w:r>
      <w:r w:rsidRPr="00E17509">
        <w:rPr>
          <w:rFonts w:hint="eastAsia"/>
          <w:color w:val="000000"/>
          <w:sz w:val="34"/>
          <w:szCs w:val="34"/>
          <w:rtl/>
        </w:rPr>
        <w:t>فمن</w:t>
      </w:r>
      <w:r w:rsidRPr="00E17509">
        <w:rPr>
          <w:color w:val="000000"/>
          <w:sz w:val="34"/>
          <w:szCs w:val="34"/>
          <w:rtl/>
        </w:rPr>
        <w:t xml:space="preserve"> اهتدى بهديه واستن بسنته وحذا حذوه </w:t>
      </w:r>
      <w:r w:rsidRPr="00E17509">
        <w:rPr>
          <w:rFonts w:hint="cs"/>
          <w:color w:val="000000"/>
          <w:sz w:val="34"/>
          <w:szCs w:val="34"/>
          <w:rtl/>
        </w:rPr>
        <w:t>ﷺ</w:t>
      </w:r>
      <w:r w:rsidRPr="00E17509">
        <w:rPr>
          <w:color w:val="000000"/>
          <w:sz w:val="34"/>
          <w:szCs w:val="34"/>
          <w:rtl/>
        </w:rPr>
        <w:t xml:space="preserve"> سار في درب الكمال، وعكسه بعكسه</w:t>
      </w:r>
      <w:r>
        <w:rPr>
          <w:rFonts w:hint="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تحدثت</w:t>
      </w:r>
      <w:r w:rsidRPr="00087E95">
        <w:rPr>
          <w:color w:val="000000"/>
          <w:sz w:val="34"/>
          <w:szCs w:val="34"/>
          <w:rtl/>
        </w:rPr>
        <w:t xml:space="preserve"> الخطبة الماضية عن هدي رسول الله </w:t>
      </w:r>
      <w:r w:rsidRPr="00087E95">
        <w:rPr>
          <w:rFonts w:hint="cs"/>
          <w:color w:val="000000"/>
          <w:sz w:val="34"/>
          <w:szCs w:val="34"/>
          <w:rtl/>
        </w:rPr>
        <w:t>ﷺ</w:t>
      </w:r>
      <w:r w:rsidRPr="00087E95">
        <w:rPr>
          <w:color w:val="000000"/>
          <w:sz w:val="34"/>
          <w:szCs w:val="34"/>
          <w:rtl/>
        </w:rPr>
        <w:t xml:space="preserve"> في التعامل مع أولاده، وعنوان خطبة اليوم: </w:t>
      </w:r>
    </w:p>
    <w:p w:rsidR="00087E95" w:rsidRPr="00087E95" w:rsidRDefault="00087E95" w:rsidP="00087E95">
      <w:pPr>
        <w:tabs>
          <w:tab w:val="left" w:pos="565"/>
        </w:tabs>
        <w:spacing w:beforeLines="20" w:before="48" w:afterLines="20" w:after="48" w:line="247" w:lineRule="auto"/>
        <w:ind w:left="-341" w:right="-284" w:firstLine="282"/>
        <w:jc w:val="center"/>
        <w:rPr>
          <w:b/>
          <w:bCs/>
          <w:color w:val="000000"/>
          <w:sz w:val="34"/>
          <w:szCs w:val="34"/>
          <w:rtl/>
        </w:rPr>
      </w:pPr>
      <w:r w:rsidRPr="00087E95">
        <w:rPr>
          <w:rFonts w:hint="cs"/>
          <w:b/>
          <w:bCs/>
          <w:color w:val="000000"/>
          <w:sz w:val="34"/>
          <w:szCs w:val="34"/>
          <w:rtl/>
        </w:rPr>
        <w:t>(</w:t>
      </w:r>
      <w:r w:rsidRPr="00087E95">
        <w:rPr>
          <w:rFonts w:hint="eastAsia"/>
          <w:b/>
          <w:bCs/>
          <w:color w:val="000000"/>
          <w:sz w:val="34"/>
          <w:szCs w:val="34"/>
          <w:rtl/>
        </w:rPr>
        <w:t>هدي</w:t>
      </w:r>
      <w:r w:rsidRPr="00087E95">
        <w:rPr>
          <w:b/>
          <w:bCs/>
          <w:color w:val="000000"/>
          <w:sz w:val="34"/>
          <w:szCs w:val="34"/>
          <w:rtl/>
        </w:rPr>
        <w:t xml:space="preserve"> رسول الله </w:t>
      </w:r>
      <w:r w:rsidRPr="00087E95">
        <w:rPr>
          <w:rFonts w:hint="cs"/>
          <w:b/>
          <w:bCs/>
          <w:color w:val="000000"/>
          <w:sz w:val="34"/>
          <w:szCs w:val="34"/>
          <w:rtl/>
        </w:rPr>
        <w:t>ﷺ</w:t>
      </w:r>
      <w:r w:rsidRPr="00087E95">
        <w:rPr>
          <w:b/>
          <w:bCs/>
          <w:color w:val="000000"/>
          <w:sz w:val="34"/>
          <w:szCs w:val="34"/>
          <w:rtl/>
        </w:rPr>
        <w:t xml:space="preserve"> في التعامل مع زوجاته أمهات المؤمنين</w:t>
      </w:r>
      <w:r w:rsidRPr="00087E95">
        <w:rPr>
          <w:rFonts w:hint="cs"/>
          <w:b/>
          <w:b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b/>
          <w:bCs/>
          <w:color w:val="000000"/>
          <w:sz w:val="34"/>
          <w:szCs w:val="34"/>
          <w:rtl/>
        </w:rPr>
      </w:pPr>
      <w:r w:rsidRPr="00087E95">
        <w:rPr>
          <w:rFonts w:hint="eastAsia"/>
          <w:b/>
          <w:bCs/>
          <w:color w:val="000000"/>
          <w:sz w:val="34"/>
          <w:szCs w:val="34"/>
          <w:rtl/>
        </w:rPr>
        <w:t>أيها</w:t>
      </w:r>
      <w:r w:rsidRPr="00087E95">
        <w:rPr>
          <w:b/>
          <w:bCs/>
          <w:color w:val="000000"/>
          <w:sz w:val="34"/>
          <w:szCs w:val="34"/>
          <w:rtl/>
        </w:rPr>
        <w:t xml:space="preserve"> الإخوة:</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جعل</w:t>
      </w:r>
      <w:r w:rsidRPr="00087E95">
        <w:rPr>
          <w:color w:val="000000"/>
          <w:sz w:val="34"/>
          <w:szCs w:val="34"/>
          <w:rtl/>
        </w:rPr>
        <w:t xml:space="preserve"> رسولُ الله صلى الله عليه وسلم لنسائه من المكانة ما لم يكن معروفا</w:t>
      </w:r>
      <w:r>
        <w:rPr>
          <w:rFonts w:hint="cs"/>
          <w:color w:val="000000"/>
          <w:sz w:val="34"/>
          <w:szCs w:val="34"/>
          <w:rtl/>
        </w:rPr>
        <w:t>ً</w:t>
      </w:r>
      <w:r w:rsidRPr="00087E95">
        <w:rPr>
          <w:color w:val="000000"/>
          <w:sz w:val="34"/>
          <w:szCs w:val="34"/>
          <w:rtl/>
        </w:rPr>
        <w:t xml:space="preserve"> قط عند العرب، وعاملهن بما لم تكن النساء تعرفنه من أزواجهن من الرعاية والحفاوة والوفاء والإكرام، حتى أحببنه كأكثر ما</w:t>
      </w:r>
      <w:r>
        <w:rPr>
          <w:rFonts w:hint="cs"/>
          <w:color w:val="000000"/>
          <w:sz w:val="34"/>
          <w:szCs w:val="34"/>
          <w:rtl/>
        </w:rPr>
        <w:t xml:space="preserve"> </w:t>
      </w:r>
      <w:r w:rsidRPr="00087E95">
        <w:rPr>
          <w:color w:val="000000"/>
          <w:sz w:val="34"/>
          <w:szCs w:val="34"/>
          <w:rtl/>
        </w:rPr>
        <w:t xml:space="preserve">تحب زوجة زوجها، وبادرت النساء إلى وهب أنفسِهن له أو طلبِهن منه الزواج من قريباتهن!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قال</w:t>
      </w:r>
      <w:r w:rsidRPr="00087E95">
        <w:rPr>
          <w:color w:val="000000"/>
          <w:sz w:val="34"/>
          <w:szCs w:val="34"/>
          <w:rtl/>
        </w:rPr>
        <w:t xml:space="preserve"> عمر بن الخطاب في حديث طويل أخرجه البخاري ومسلم: (واللهِ إنْ كُنَّا في الجاهليةِ ما نَعُدُّ لِلنِّساءِ أمْراً، حَتَّى أنزلَ اللهُ فيهنَّ ما أنْزَلَ، وقَسَمَ لهنَّ ما قسم، قال: فبينا أَنا في أَمرٍ أَتأمَّرُه، إِذْ قالت امرأتي: لو صنعتَ كذا وكذا؟ فقلتُ له</w:t>
      </w:r>
      <w:r w:rsidRPr="00087E95">
        <w:rPr>
          <w:rFonts w:hint="eastAsia"/>
          <w:color w:val="000000"/>
          <w:sz w:val="34"/>
          <w:szCs w:val="34"/>
          <w:rtl/>
        </w:rPr>
        <w:t>ا</w:t>
      </w:r>
      <w:r w:rsidRPr="00087E95">
        <w:rPr>
          <w:color w:val="000000"/>
          <w:sz w:val="34"/>
          <w:szCs w:val="34"/>
          <w:rtl/>
        </w:rPr>
        <w:t xml:space="preserve">: مالكِ ولِمَا هاهنا! فيما تكلُّفُكِ في أَمرٍ أُرِيدُهُ!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فقالت</w:t>
      </w:r>
      <w:r w:rsidRPr="00087E95">
        <w:rPr>
          <w:color w:val="000000"/>
          <w:sz w:val="34"/>
          <w:szCs w:val="34"/>
          <w:rtl/>
        </w:rPr>
        <w:t xml:space="preserve"> لي: عجباً لك يا ابن الخطابِ! ما تُريدُ أن تُراجَعَ أنتَ، وإنَّ ابنتكَ لتُرَاجِعُ رسولَ الله صلى الله عليه وسلم، حتى يظلَّ يومَهُ غضبان؟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فقام</w:t>
      </w:r>
      <w:r w:rsidRPr="00087E95">
        <w:rPr>
          <w:color w:val="000000"/>
          <w:sz w:val="34"/>
          <w:szCs w:val="34"/>
          <w:rtl/>
        </w:rPr>
        <w:t xml:space="preserve"> عمر، فأخذ رداءهُ مكَانَهُ، حتى دخلَ على حفصةَ، فقال لها: يا بُنيَّةُ، إِنَّكِ لتراجعِين رسولَ الله صلى الله عليه وسلم حتى يظلَّ يومَهُ غضبان؟ فقالت حفصةُ: واللهِ إِنَّا لنُراجِعُهُ)</w:t>
      </w:r>
      <w:r w:rsidR="00D430A1">
        <w:rPr>
          <w:rFonts w:hint="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color w:val="000000"/>
          <w:sz w:val="34"/>
          <w:szCs w:val="34"/>
          <w:rtl/>
        </w:rPr>
        <w:t xml:space="preserve">   لقد خَصَّ اللهُ نبيَّنا محمداً </w:t>
      </w:r>
      <w:r w:rsidR="00D430A1">
        <w:rPr>
          <w:rFonts w:hint="cs"/>
          <w:color w:val="000000"/>
          <w:sz w:val="34"/>
          <w:szCs w:val="34"/>
          <w:rtl/>
        </w:rPr>
        <w:t>صلى الله عليه وسلم</w:t>
      </w:r>
      <w:r w:rsidRPr="00087E95">
        <w:rPr>
          <w:color w:val="000000"/>
          <w:sz w:val="34"/>
          <w:szCs w:val="34"/>
          <w:rtl/>
        </w:rPr>
        <w:t xml:space="preserve"> بأن أباح له من الزواج بالنساء ما لم يُبِحْ لغيره، وإن المرء ليعجب كيف وفَّق رسول الله بين هؤلاء النسوة، وهن مختلفاتٌ في السن والطباع والمشارب؟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ثم</w:t>
      </w:r>
      <w:r w:rsidRPr="00087E95">
        <w:rPr>
          <w:color w:val="000000"/>
          <w:sz w:val="34"/>
          <w:szCs w:val="34"/>
          <w:rtl/>
        </w:rPr>
        <w:t xml:space="preserve"> كيف وفق صلى الله عليه وسلم بين أعباء الزواج وأعباء الرسالة، والواحد منا تكون عنده الزوجةُ الواحدة، والعدد القليل من الأولاد، فيجد صعوبة بالغة في التوفيق بين زوجته وولده، وبين القيام بواجبات عمله ومسجده على وجه مرضِيِّ!</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color w:val="000000"/>
          <w:sz w:val="34"/>
          <w:szCs w:val="34"/>
          <w:rtl/>
        </w:rPr>
        <w:lastRenderedPageBreak/>
        <w:t xml:space="preserve"> لكنه </w:t>
      </w:r>
      <w:r w:rsidR="00A2514A">
        <w:rPr>
          <w:rFonts w:hint="cs"/>
          <w:color w:val="000000"/>
          <w:sz w:val="34"/>
          <w:szCs w:val="34"/>
          <w:rtl/>
        </w:rPr>
        <w:t>صلى الله عليه وسلم</w:t>
      </w:r>
      <w:r w:rsidRPr="00087E95">
        <w:rPr>
          <w:color w:val="000000"/>
          <w:sz w:val="34"/>
          <w:szCs w:val="34"/>
          <w:rtl/>
        </w:rPr>
        <w:t xml:space="preserve"> </w:t>
      </w:r>
      <w:r w:rsidR="00735ABD">
        <w:rPr>
          <w:rFonts w:hint="cs"/>
          <w:color w:val="000000"/>
          <w:sz w:val="34"/>
          <w:szCs w:val="34"/>
          <w:rtl/>
        </w:rPr>
        <w:t xml:space="preserve">- </w:t>
      </w:r>
      <w:r w:rsidRPr="00087E95">
        <w:rPr>
          <w:color w:val="000000"/>
          <w:sz w:val="34"/>
          <w:szCs w:val="34"/>
          <w:rtl/>
        </w:rPr>
        <w:t>الذي وسع الناس جميعاً برجاحة عقله، ورحابة صدره، وكمال أخلاقه - استطاع أن يوفق بين ذلك كله.</w:t>
      </w:r>
    </w:p>
    <w:p w:rsidR="00087E95" w:rsidRPr="00087E95" w:rsidRDefault="00087E95" w:rsidP="00735ABD">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لقد</w:t>
      </w:r>
      <w:r w:rsidRPr="00087E95">
        <w:rPr>
          <w:color w:val="000000"/>
          <w:sz w:val="34"/>
          <w:szCs w:val="34"/>
          <w:rtl/>
        </w:rPr>
        <w:t xml:space="preserve"> ذهبتُ إلى كتب السيرة والحديث لأبحث فيها عن رسول الله </w:t>
      </w:r>
      <w:r w:rsidR="00735ABD">
        <w:rPr>
          <w:rFonts w:hint="cs"/>
          <w:color w:val="000000"/>
          <w:sz w:val="34"/>
          <w:szCs w:val="34"/>
          <w:rtl/>
        </w:rPr>
        <w:t>صلى الله عليه وسلم</w:t>
      </w:r>
      <w:r w:rsidRPr="00087E95">
        <w:rPr>
          <w:color w:val="000000"/>
          <w:sz w:val="34"/>
          <w:szCs w:val="34"/>
          <w:rtl/>
        </w:rPr>
        <w:t xml:space="preserve"> الزوج، فوجدته </w:t>
      </w:r>
      <w:r w:rsidR="00735ABD">
        <w:rPr>
          <w:rFonts w:hint="cs"/>
          <w:color w:val="000000"/>
          <w:sz w:val="34"/>
          <w:szCs w:val="34"/>
          <w:rtl/>
        </w:rPr>
        <w:t>صلى الله عليه وسلم</w:t>
      </w:r>
      <w:r w:rsidR="00735ABD" w:rsidRPr="00087E95">
        <w:rPr>
          <w:color w:val="000000"/>
          <w:sz w:val="34"/>
          <w:szCs w:val="34"/>
          <w:rtl/>
        </w:rPr>
        <w:t xml:space="preserve"> </w:t>
      </w:r>
      <w:r w:rsidRPr="00087E95">
        <w:rPr>
          <w:color w:val="000000"/>
          <w:sz w:val="34"/>
          <w:szCs w:val="34"/>
          <w:rtl/>
        </w:rPr>
        <w:t>يتحلى في بيته مع زوجته بثلاثة أمور</w:t>
      </w:r>
      <w:r w:rsidR="00735ABD">
        <w:rPr>
          <w:rFonts w:hint="cs"/>
          <w:color w:val="000000"/>
          <w:sz w:val="34"/>
          <w:szCs w:val="34"/>
          <w:rtl/>
        </w:rPr>
        <w:t>،</w:t>
      </w:r>
      <w:r w:rsidRPr="00087E95">
        <w:rPr>
          <w:color w:val="000000"/>
          <w:sz w:val="34"/>
          <w:szCs w:val="34"/>
          <w:rtl/>
        </w:rPr>
        <w:t xml:space="preserve"> لعلها – والله أعلم- هديه صلى الله عليه وسلم في التعامل مع زوجاته أمهات المؤمنين: يعاشرهن بالمعروف</w:t>
      </w:r>
      <w:r w:rsidR="00735ABD">
        <w:rPr>
          <w:rFonts w:hint="cs"/>
          <w:color w:val="000000"/>
          <w:sz w:val="34"/>
          <w:szCs w:val="34"/>
          <w:rtl/>
        </w:rPr>
        <w:t>،</w:t>
      </w:r>
      <w:r w:rsidRPr="00087E95">
        <w:rPr>
          <w:color w:val="000000"/>
          <w:sz w:val="34"/>
          <w:szCs w:val="34"/>
          <w:rtl/>
        </w:rPr>
        <w:t xml:space="preserve"> ويحسن إليهن</w:t>
      </w:r>
      <w:r w:rsidR="00735ABD">
        <w:rPr>
          <w:rFonts w:hint="cs"/>
          <w:color w:val="000000"/>
          <w:sz w:val="34"/>
          <w:szCs w:val="34"/>
          <w:rtl/>
        </w:rPr>
        <w:t>،</w:t>
      </w:r>
      <w:r w:rsidRPr="00087E95">
        <w:rPr>
          <w:color w:val="000000"/>
          <w:sz w:val="34"/>
          <w:szCs w:val="34"/>
          <w:rtl/>
        </w:rPr>
        <w:t xml:space="preserve"> ويعلمهن. </w:t>
      </w:r>
    </w:p>
    <w:p w:rsidR="00087E95" w:rsidRPr="00735ABD" w:rsidRDefault="00087E95" w:rsidP="00735ABD">
      <w:pPr>
        <w:pStyle w:val="a1"/>
        <w:numPr>
          <w:ilvl w:val="0"/>
          <w:numId w:val="14"/>
        </w:numPr>
        <w:tabs>
          <w:tab w:val="left" w:pos="565"/>
        </w:tabs>
        <w:spacing w:beforeLines="20" w:before="48" w:afterLines="20" w:after="48" w:line="247" w:lineRule="auto"/>
        <w:ind w:right="-284"/>
        <w:rPr>
          <w:color w:val="000000"/>
          <w:sz w:val="34"/>
          <w:szCs w:val="34"/>
          <w:rtl/>
        </w:rPr>
      </w:pPr>
      <w:r w:rsidRPr="00735ABD">
        <w:rPr>
          <w:b/>
          <w:bCs/>
          <w:color w:val="000000"/>
          <w:sz w:val="34"/>
          <w:szCs w:val="34"/>
          <w:rtl/>
        </w:rPr>
        <w:t>فمن معاشرته صلى الله عليه وسلم نساءه بالمعروف</w:t>
      </w:r>
      <w:r w:rsidR="00735ABD" w:rsidRPr="00735ABD">
        <w:rPr>
          <w:rFonts w:hint="cs"/>
          <w:b/>
          <w:bCs/>
          <w:color w:val="000000"/>
          <w:sz w:val="34"/>
          <w:szCs w:val="34"/>
          <w:rtl/>
        </w:rPr>
        <w:t>:</w:t>
      </w:r>
      <w:r w:rsidRPr="00735ABD">
        <w:rPr>
          <w:color w:val="000000"/>
          <w:sz w:val="34"/>
          <w:szCs w:val="34"/>
          <w:rtl/>
        </w:rPr>
        <w:t xml:space="preserve"> أنه كان يلاطفهن، ويساعدهن، ويحترمهن، ويتجمل لهن، ويعدل بينهن.</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روت</w:t>
      </w:r>
      <w:r w:rsidRPr="00087E95">
        <w:rPr>
          <w:color w:val="000000"/>
          <w:sz w:val="34"/>
          <w:szCs w:val="34"/>
          <w:rtl/>
        </w:rPr>
        <w:t xml:space="preserve"> السيدة عائشة -</w:t>
      </w:r>
      <w:r w:rsidR="00735ABD">
        <w:rPr>
          <w:rFonts w:hint="cs"/>
          <w:color w:val="000000"/>
          <w:sz w:val="34"/>
          <w:szCs w:val="34"/>
          <w:rtl/>
        </w:rPr>
        <w:t xml:space="preserve"> </w:t>
      </w:r>
      <w:r w:rsidRPr="00087E95">
        <w:rPr>
          <w:color w:val="000000"/>
          <w:sz w:val="34"/>
          <w:szCs w:val="34"/>
          <w:rtl/>
        </w:rPr>
        <w:t xml:space="preserve">رضي الله عنها فيما أخرج أبو داود - قالت: كنت يوماً في سفر مع رسول الله </w:t>
      </w:r>
      <w:r w:rsidR="00735ABD">
        <w:rPr>
          <w:rFonts w:hint="cs"/>
          <w:color w:val="000000"/>
          <w:sz w:val="34"/>
          <w:szCs w:val="34"/>
          <w:rtl/>
        </w:rPr>
        <w:t>صلى الله عليه وسلم</w:t>
      </w:r>
      <w:r w:rsidRPr="00087E95">
        <w:rPr>
          <w:color w:val="000000"/>
          <w:sz w:val="34"/>
          <w:szCs w:val="34"/>
          <w:rtl/>
        </w:rPr>
        <w:t xml:space="preserve">، وكنت حديثة السن لم أحمل اللحمَ، فقال رسول الله </w:t>
      </w:r>
      <w:r w:rsidR="00735ABD">
        <w:rPr>
          <w:rFonts w:hint="cs"/>
          <w:color w:val="000000"/>
          <w:sz w:val="34"/>
          <w:szCs w:val="34"/>
          <w:rtl/>
        </w:rPr>
        <w:t>صلى الله عليه وسلم</w:t>
      </w:r>
      <w:r w:rsidR="00735ABD" w:rsidRPr="00087E95">
        <w:rPr>
          <w:color w:val="000000"/>
          <w:sz w:val="34"/>
          <w:szCs w:val="34"/>
          <w:rtl/>
        </w:rPr>
        <w:t xml:space="preserve"> </w:t>
      </w:r>
      <w:r w:rsidRPr="00087E95">
        <w:rPr>
          <w:color w:val="000000"/>
          <w:sz w:val="34"/>
          <w:szCs w:val="34"/>
          <w:rtl/>
        </w:rPr>
        <w:t xml:space="preserve">لصَحابته: </w:t>
      </w:r>
      <w:r w:rsidRPr="00735ABD">
        <w:rPr>
          <w:rStyle w:val="Char2"/>
          <w:rtl/>
        </w:rPr>
        <w:t>«تقدَّموا أمامَنا»</w:t>
      </w:r>
      <w:r w:rsidRPr="00087E95">
        <w:rPr>
          <w:color w:val="000000"/>
          <w:sz w:val="34"/>
          <w:szCs w:val="34"/>
          <w:rtl/>
        </w:rPr>
        <w:t xml:space="preserve"> فتقدموا، ثم قال: </w:t>
      </w:r>
      <w:r w:rsidRPr="00735ABD">
        <w:rPr>
          <w:rStyle w:val="Char2"/>
          <w:rtl/>
        </w:rPr>
        <w:t>«تعالَي يا عائشة أسابِقْك»</w:t>
      </w:r>
      <w:r w:rsidRPr="00087E95">
        <w:rPr>
          <w:color w:val="000000"/>
          <w:sz w:val="34"/>
          <w:szCs w:val="34"/>
          <w:rtl/>
        </w:rPr>
        <w:t>، فسابَقتُه فسبَقْتُه، فسَكَتَ عني رسول ال</w:t>
      </w:r>
      <w:r w:rsidRPr="00087E95">
        <w:rPr>
          <w:rFonts w:hint="eastAsia"/>
          <w:color w:val="000000"/>
          <w:sz w:val="34"/>
          <w:szCs w:val="34"/>
          <w:rtl/>
        </w:rPr>
        <w:t>له</w:t>
      </w:r>
      <w:r w:rsidRPr="00087E95">
        <w:rPr>
          <w:color w:val="000000"/>
          <w:sz w:val="34"/>
          <w:szCs w:val="34"/>
          <w:rtl/>
        </w:rPr>
        <w:t xml:space="preserve"> </w:t>
      </w:r>
      <w:r w:rsidR="00735ABD">
        <w:rPr>
          <w:rFonts w:hint="cs"/>
          <w:color w:val="000000"/>
          <w:sz w:val="34"/>
          <w:szCs w:val="34"/>
          <w:rtl/>
        </w:rPr>
        <w:t>صلى الله عليه وسلم</w:t>
      </w:r>
      <w:r w:rsidRPr="00087E95">
        <w:rPr>
          <w:color w:val="000000"/>
          <w:sz w:val="34"/>
          <w:szCs w:val="34"/>
          <w:rtl/>
        </w:rPr>
        <w:t xml:space="preserve"> حتى سَمُنت، فكنتُ معه في سفر، فقال لصحابته: </w:t>
      </w:r>
      <w:r w:rsidRPr="00735ABD">
        <w:rPr>
          <w:rStyle w:val="Char2"/>
          <w:rtl/>
        </w:rPr>
        <w:t>«تقدموا أمامنا»</w:t>
      </w:r>
      <w:r w:rsidRPr="00087E95">
        <w:rPr>
          <w:color w:val="000000"/>
          <w:sz w:val="34"/>
          <w:szCs w:val="34"/>
          <w:rtl/>
        </w:rPr>
        <w:t xml:space="preserve">، فتقدموا، فقال: </w:t>
      </w:r>
      <w:r w:rsidRPr="00735ABD">
        <w:rPr>
          <w:rStyle w:val="Char2"/>
          <w:rtl/>
        </w:rPr>
        <w:t>«تعالَي يا عائشة أسابقك»</w:t>
      </w:r>
      <w:r w:rsidRPr="00087E95">
        <w:rPr>
          <w:color w:val="000000"/>
          <w:sz w:val="34"/>
          <w:szCs w:val="34"/>
          <w:rtl/>
        </w:rPr>
        <w:t xml:space="preserve"> فسابقني فسبقني، فضحك رسول الله </w:t>
      </w:r>
      <w:r w:rsidR="00735ABD">
        <w:rPr>
          <w:rFonts w:hint="cs"/>
          <w:color w:val="000000"/>
          <w:sz w:val="34"/>
          <w:szCs w:val="34"/>
          <w:rtl/>
        </w:rPr>
        <w:t>صلى الله عليه وسلم</w:t>
      </w:r>
      <w:r w:rsidRPr="00087E95">
        <w:rPr>
          <w:color w:val="000000"/>
          <w:sz w:val="34"/>
          <w:szCs w:val="34"/>
          <w:rtl/>
        </w:rPr>
        <w:t xml:space="preserve">، ثم قال: </w:t>
      </w:r>
      <w:r w:rsidRPr="00EB3105">
        <w:rPr>
          <w:rStyle w:val="Char2"/>
          <w:rtl/>
        </w:rPr>
        <w:t>«هذه بتلك</w:t>
      </w:r>
      <w:r w:rsidR="00EB3105">
        <w:rPr>
          <w:rStyle w:val="Char2"/>
          <w:rFonts w:hint="cs"/>
          <w:rtl/>
        </w:rPr>
        <w:t>،</w:t>
      </w:r>
      <w:r w:rsidRPr="00087E95">
        <w:rPr>
          <w:color w:val="000000"/>
          <w:sz w:val="34"/>
          <w:szCs w:val="34"/>
          <w:rtl/>
        </w:rPr>
        <w:t xml:space="preserve"> </w:t>
      </w:r>
      <w:r w:rsidRPr="00EB3105">
        <w:rPr>
          <w:rStyle w:val="Char2"/>
          <w:rtl/>
        </w:rPr>
        <w:t>مرة سبقتني، ومرة سبقتك»</w:t>
      </w:r>
      <w:r w:rsidRPr="00087E95">
        <w:rPr>
          <w:color w:val="000000"/>
          <w:sz w:val="34"/>
          <w:szCs w:val="34"/>
          <w:rtl/>
        </w:rPr>
        <w:t>. إنه الزوجُ الذي يلاطِفُ زوجته معاشرةً بالمعروف.</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وروت</w:t>
      </w:r>
      <w:r w:rsidRPr="00087E95">
        <w:rPr>
          <w:color w:val="000000"/>
          <w:sz w:val="34"/>
          <w:szCs w:val="34"/>
          <w:rtl/>
        </w:rPr>
        <w:t xml:space="preserve"> السيدةُ عائشة رضي الله عنها، كما في صحيح البخاري، قالت: «كان رسولُ الله </w:t>
      </w:r>
      <w:r w:rsidR="00EB3105">
        <w:rPr>
          <w:rFonts w:hint="cs"/>
          <w:color w:val="000000"/>
          <w:sz w:val="34"/>
          <w:szCs w:val="34"/>
          <w:rtl/>
        </w:rPr>
        <w:t>صلى الله عليه وسلم</w:t>
      </w:r>
      <w:r w:rsidRPr="00087E95">
        <w:rPr>
          <w:color w:val="000000"/>
          <w:sz w:val="34"/>
          <w:szCs w:val="34"/>
          <w:rtl/>
        </w:rPr>
        <w:t xml:space="preserve"> في مَهْنة أهله، فإذا حضرت الصلاةُ قام إلى الصلاة، وكان يخيطُ ثوبَه، ويخصِفُ نعلَه، ويَرْقَعُ ثوبه، ويَحْلِبُ شاته، ويخدُم نفسه، ويصنع ما يصنع الرجال في بيوتهم». إنه سيد الخلق، س</w:t>
      </w:r>
      <w:r w:rsidRPr="00087E95">
        <w:rPr>
          <w:rFonts w:hint="eastAsia"/>
          <w:color w:val="000000"/>
          <w:sz w:val="34"/>
          <w:szCs w:val="34"/>
          <w:rtl/>
        </w:rPr>
        <w:t>يدنا</w:t>
      </w:r>
      <w:r w:rsidRPr="00087E95">
        <w:rPr>
          <w:color w:val="000000"/>
          <w:sz w:val="34"/>
          <w:szCs w:val="34"/>
          <w:rtl/>
        </w:rPr>
        <w:t xml:space="preserve"> محمد </w:t>
      </w:r>
      <w:r w:rsidR="00EB3105">
        <w:rPr>
          <w:rFonts w:hint="cs"/>
          <w:color w:val="000000"/>
          <w:sz w:val="34"/>
          <w:szCs w:val="34"/>
          <w:rtl/>
        </w:rPr>
        <w:t>صلى الله عليه وسلم</w:t>
      </w:r>
      <w:r w:rsidR="00EB3105">
        <w:rPr>
          <w:rFonts w:hint="cs"/>
          <w:color w:val="000000"/>
          <w:sz w:val="34"/>
          <w:szCs w:val="34"/>
          <w:rtl/>
        </w:rPr>
        <w:t>،</w:t>
      </w:r>
      <w:r w:rsidRPr="00087E95">
        <w:rPr>
          <w:color w:val="000000"/>
          <w:sz w:val="34"/>
          <w:szCs w:val="34"/>
          <w:rtl/>
        </w:rPr>
        <w:t xml:space="preserve"> الذي يساعد أهله معاشرةً بالمعروف.</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ومراراً</w:t>
      </w:r>
      <w:r w:rsidRPr="00087E95">
        <w:rPr>
          <w:color w:val="000000"/>
          <w:sz w:val="34"/>
          <w:szCs w:val="34"/>
          <w:rtl/>
        </w:rPr>
        <w:t xml:space="preserve"> ما روت كتب السير استشارة رسول الله صلى الله عليه وسلم لنسائه ووقوفه عند رأيهن، احتراماً لهن ومعاشرةً بالمعروف، فقد أشارت عليه السيدة خديجة رضي الله عنها بالذهاب إلى ورقة بن نوفل عند بدء الوحي فمضى إليه، وأشارت عليه السيدة أم سلمة رضي الله عنها في ه</w:t>
      </w:r>
      <w:r w:rsidRPr="00087E95">
        <w:rPr>
          <w:rFonts w:hint="eastAsia"/>
          <w:color w:val="000000"/>
          <w:sz w:val="34"/>
          <w:szCs w:val="34"/>
          <w:rtl/>
        </w:rPr>
        <w:t>لكة</w:t>
      </w:r>
      <w:r w:rsidRPr="00087E95">
        <w:rPr>
          <w:color w:val="000000"/>
          <w:sz w:val="34"/>
          <w:szCs w:val="34"/>
          <w:rtl/>
        </w:rPr>
        <w:t xml:space="preserve"> للمسلمين فعمل بمشورتها وجلى الله تعالى عن الناس بها.</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ومن</w:t>
      </w:r>
      <w:r w:rsidRPr="00087E95">
        <w:rPr>
          <w:color w:val="000000"/>
          <w:sz w:val="34"/>
          <w:szCs w:val="34"/>
          <w:rtl/>
        </w:rPr>
        <w:t xml:space="preserve"> احترام النبي صلى الله عليه وسلم لزوجاته أنه ينافح عنهن ولا يرضى بتنقيصهن يقول أنس بن مالك: بلغ صفية أن حفصة قالت: بنت يهودي فبكت، فدخل عليها النبي صلى الله عليه وسلم وهي تبكي فقال: </w:t>
      </w:r>
      <w:r w:rsidR="00EB3105">
        <w:rPr>
          <w:rStyle w:val="Char2"/>
          <w:rFonts w:hint="cs"/>
          <w:rtl/>
        </w:rPr>
        <w:t>«</w:t>
      </w:r>
      <w:r w:rsidRPr="00EB3105">
        <w:rPr>
          <w:rStyle w:val="Char2"/>
          <w:rtl/>
        </w:rPr>
        <w:t>ما يبكيك؟</w:t>
      </w:r>
      <w:r w:rsidR="00EB3105">
        <w:rPr>
          <w:rStyle w:val="Char2"/>
          <w:rFonts w:hint="cs"/>
          <w:rtl/>
        </w:rPr>
        <w:t xml:space="preserve">» </w:t>
      </w:r>
      <w:r w:rsidRPr="00087E95">
        <w:rPr>
          <w:color w:val="000000"/>
          <w:sz w:val="34"/>
          <w:szCs w:val="34"/>
          <w:rtl/>
        </w:rPr>
        <w:t>قالت: قالت لي حفصة: إني بنت يهودي.</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فقال</w:t>
      </w:r>
      <w:r w:rsidRPr="00087E95">
        <w:rPr>
          <w:color w:val="000000"/>
          <w:sz w:val="34"/>
          <w:szCs w:val="34"/>
          <w:rtl/>
        </w:rPr>
        <w:t xml:space="preserve"> لها النبي صلى الله عليه وسلم: </w:t>
      </w:r>
      <w:r w:rsidR="00EB3105" w:rsidRPr="00EB3105">
        <w:rPr>
          <w:rStyle w:val="Char2"/>
          <w:rFonts w:hint="cs"/>
          <w:rtl/>
        </w:rPr>
        <w:t>«</w:t>
      </w:r>
      <w:r w:rsidRPr="00EB3105">
        <w:rPr>
          <w:rStyle w:val="Char2"/>
          <w:rtl/>
        </w:rPr>
        <w:t>إنك لابنة نبي، وإن عمك نبي، وإنك لتحت نبي، ففيم تفخر عليك</w:t>
      </w:r>
      <w:r w:rsidR="00EB3105" w:rsidRPr="00EB3105">
        <w:rPr>
          <w:rStyle w:val="Char2"/>
          <w:rFonts w:hint="cs"/>
          <w:rtl/>
        </w:rPr>
        <w:t>»</w:t>
      </w:r>
      <w:r w:rsidRPr="00087E95">
        <w:rPr>
          <w:color w:val="000000"/>
          <w:sz w:val="34"/>
          <w:szCs w:val="34"/>
          <w:rtl/>
        </w:rPr>
        <w:t xml:space="preserve">.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lastRenderedPageBreak/>
        <w:t>ثم</w:t>
      </w:r>
      <w:r w:rsidRPr="00087E95">
        <w:rPr>
          <w:color w:val="000000"/>
          <w:sz w:val="34"/>
          <w:szCs w:val="34"/>
          <w:rtl/>
        </w:rPr>
        <w:t xml:space="preserve"> قال لحفصة: </w:t>
      </w:r>
      <w:r w:rsidR="00EB3105" w:rsidRPr="00EB3105">
        <w:rPr>
          <w:rStyle w:val="Char2"/>
          <w:rFonts w:hint="cs"/>
          <w:rtl/>
        </w:rPr>
        <w:t>«</w:t>
      </w:r>
      <w:r w:rsidRPr="00EB3105">
        <w:rPr>
          <w:rStyle w:val="Char2"/>
          <w:rtl/>
        </w:rPr>
        <w:t>اتقي الله يا حفصة</w:t>
      </w:r>
      <w:r w:rsidR="00EB3105" w:rsidRPr="00EB3105">
        <w:rPr>
          <w:rStyle w:val="Char2"/>
          <w:rFonts w:hint="cs"/>
          <w:rtl/>
        </w:rPr>
        <w:t>»</w:t>
      </w:r>
      <w:r w:rsidR="00EB3105">
        <w:rPr>
          <w:rFonts w:hint="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إنه</w:t>
      </w:r>
      <w:r w:rsidRPr="00087E95">
        <w:rPr>
          <w:color w:val="000000"/>
          <w:sz w:val="34"/>
          <w:szCs w:val="34"/>
          <w:rtl/>
        </w:rPr>
        <w:t xml:space="preserve"> النبي الذي يستشير زوجاته معاشرةً بالمعروف</w:t>
      </w:r>
      <w:r w:rsidR="00EB3105">
        <w:rPr>
          <w:rFonts w:hint="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وتذكر</w:t>
      </w:r>
      <w:r w:rsidRPr="00087E95">
        <w:rPr>
          <w:color w:val="000000"/>
          <w:sz w:val="34"/>
          <w:szCs w:val="34"/>
          <w:rtl/>
        </w:rPr>
        <w:t xml:space="preserve"> كتب الشمائل حسن طلعة رسول الله صلى الله عليه وسلم وتجملَه وتنظفه، فتقول السيدة عائشة رضي الله عنها: كانت كَفٌّ رسول الله </w:t>
      </w:r>
      <w:r w:rsidR="00EB3105">
        <w:rPr>
          <w:rFonts w:hint="cs"/>
          <w:color w:val="000000"/>
          <w:sz w:val="34"/>
          <w:szCs w:val="34"/>
          <w:rtl/>
        </w:rPr>
        <w:t>صلى الله عليه وسلم</w:t>
      </w:r>
      <w:r w:rsidRPr="00087E95">
        <w:rPr>
          <w:color w:val="000000"/>
          <w:sz w:val="34"/>
          <w:szCs w:val="34"/>
          <w:rtl/>
        </w:rPr>
        <w:t xml:space="preserve"> ألين من الحرير، يصافِحُ المصافح، فيظل يومَه يجدُ ريح كفِّ النبي </w:t>
      </w:r>
      <w:r w:rsidR="00EB3105">
        <w:rPr>
          <w:rFonts w:hint="cs"/>
          <w:color w:val="000000"/>
          <w:sz w:val="34"/>
          <w:szCs w:val="34"/>
          <w:rtl/>
        </w:rPr>
        <w:t>صلى الله عليه وسلم</w:t>
      </w:r>
      <w:r w:rsidRPr="00087E95">
        <w:rPr>
          <w:color w:val="000000"/>
          <w:sz w:val="34"/>
          <w:szCs w:val="34"/>
          <w:rtl/>
        </w:rPr>
        <w:t>. وكان يستعمل السواك حين خروجه من البيت، وحين دخوله لكيلا تجد</w:t>
      </w:r>
      <w:r w:rsidRPr="00087E95">
        <w:rPr>
          <w:rFonts w:hint="eastAsia"/>
          <w:color w:val="000000"/>
          <w:sz w:val="34"/>
          <w:szCs w:val="34"/>
          <w:rtl/>
        </w:rPr>
        <w:t>َ</w:t>
      </w:r>
      <w:r w:rsidRPr="00087E95">
        <w:rPr>
          <w:color w:val="000000"/>
          <w:sz w:val="34"/>
          <w:szCs w:val="34"/>
          <w:rtl/>
        </w:rPr>
        <w:t xml:space="preserve"> زوجتُه منه ما تكره. إنه الزوجُ الذي يتجمل لزوجته معاشرةً بالمعروف</w:t>
      </w:r>
      <w:r w:rsidR="00EB3105">
        <w:rPr>
          <w:rFonts w:hint="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ومن</w:t>
      </w:r>
      <w:r w:rsidRPr="00087E95">
        <w:rPr>
          <w:color w:val="000000"/>
          <w:sz w:val="34"/>
          <w:szCs w:val="34"/>
          <w:rtl/>
        </w:rPr>
        <w:t xml:space="preserve"> معاشرته نساءه بالمعروف أنه صلى الله عليه وسلم كان يعدل بينهن فيُقْرِع بينهن عند السفر، ويقسم بينهن بالسوية ويقول: </w:t>
      </w:r>
      <w:r w:rsidR="00537703" w:rsidRPr="00537703">
        <w:rPr>
          <w:rStyle w:val="Char2"/>
          <w:rFonts w:hint="cs"/>
          <w:rtl/>
        </w:rPr>
        <w:t>«</w:t>
      </w:r>
      <w:r w:rsidRPr="00537703">
        <w:rPr>
          <w:rStyle w:val="Char2"/>
          <w:rtl/>
        </w:rPr>
        <w:t>اللهم هذا قَسمي فيما أملك فلا تلمني فيمالا أملك</w:t>
      </w:r>
      <w:r w:rsidR="00537703" w:rsidRPr="00537703">
        <w:rPr>
          <w:rStyle w:val="Char2"/>
          <w:rFonts w:hint="cs"/>
          <w:rtl/>
        </w:rPr>
        <w:t>»</w:t>
      </w:r>
      <w:r w:rsidR="00537703">
        <w:rPr>
          <w:rFonts w:hint="cs"/>
          <w:color w:val="000000"/>
          <w:sz w:val="34"/>
          <w:szCs w:val="34"/>
          <w:rtl/>
        </w:rPr>
        <w:t xml:space="preserve"> [أبو داود]</w:t>
      </w:r>
      <w:r w:rsidRPr="00087E95">
        <w:rPr>
          <w:color w:val="000000"/>
          <w:sz w:val="34"/>
          <w:szCs w:val="34"/>
          <w:rtl/>
        </w:rPr>
        <w:t xml:space="preserve"> يريد ميل القلب.</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فالحاصل</w:t>
      </w:r>
      <w:r w:rsidRPr="00087E95">
        <w:rPr>
          <w:color w:val="000000"/>
          <w:sz w:val="34"/>
          <w:szCs w:val="34"/>
          <w:rtl/>
        </w:rPr>
        <w:t xml:space="preserve"> أيها الإخوة أن الهدي الأول للنبي صلى الله عليه وسلم في تعامله مع زوجاته أنه كان يعاشرهن بالمعروف.</w:t>
      </w:r>
    </w:p>
    <w:p w:rsidR="00087E95" w:rsidRPr="00537703" w:rsidRDefault="00087E95" w:rsidP="00537703">
      <w:pPr>
        <w:pStyle w:val="a1"/>
        <w:numPr>
          <w:ilvl w:val="0"/>
          <w:numId w:val="14"/>
        </w:numPr>
        <w:tabs>
          <w:tab w:val="left" w:pos="565"/>
        </w:tabs>
        <w:spacing w:beforeLines="20" w:before="48" w:afterLines="20" w:after="48" w:line="247" w:lineRule="auto"/>
        <w:ind w:right="-284"/>
        <w:rPr>
          <w:color w:val="000000"/>
          <w:sz w:val="34"/>
          <w:szCs w:val="34"/>
          <w:rtl/>
        </w:rPr>
      </w:pPr>
      <w:r w:rsidRPr="00537703">
        <w:rPr>
          <w:b/>
          <w:bCs/>
          <w:color w:val="000000"/>
          <w:sz w:val="34"/>
          <w:szCs w:val="34"/>
          <w:rtl/>
        </w:rPr>
        <w:t>وأما الهدي الثاني فالإحسان لهن</w:t>
      </w:r>
      <w:r w:rsidR="00537703" w:rsidRPr="00537703">
        <w:rPr>
          <w:rFonts w:hint="cs"/>
          <w:b/>
          <w:bCs/>
          <w:color w:val="000000"/>
          <w:sz w:val="34"/>
          <w:szCs w:val="34"/>
          <w:rtl/>
        </w:rPr>
        <w:t>:</w:t>
      </w:r>
      <w:r w:rsidRPr="00537703">
        <w:rPr>
          <w:color w:val="000000"/>
          <w:sz w:val="34"/>
          <w:szCs w:val="34"/>
          <w:rtl/>
        </w:rPr>
        <w:t xml:space="preserve"> فهو صلى الله عليه وسلم يصبر عليهن ويحلُم عنهن ويفي لهن ولا يضرب امرأة قط</w:t>
      </w:r>
      <w:r w:rsidR="003F6C19">
        <w:rPr>
          <w:rFonts w:hint="cs"/>
          <w:color w:val="000000"/>
          <w:sz w:val="34"/>
          <w:szCs w:val="34"/>
          <w:rtl/>
        </w:rPr>
        <w:t>.</w:t>
      </w:r>
    </w:p>
    <w:p w:rsidR="00087E95" w:rsidRPr="00087E95" w:rsidRDefault="00087E95" w:rsidP="003F6C19">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ففي</w:t>
      </w:r>
      <w:r w:rsidRPr="00087E95">
        <w:rPr>
          <w:color w:val="000000"/>
          <w:sz w:val="34"/>
          <w:szCs w:val="34"/>
          <w:rtl/>
        </w:rPr>
        <w:t xml:space="preserve"> صحيح مسلم أن النبي صلى الله عليه وسلم قال لعائشة: </w:t>
      </w:r>
      <w:r w:rsidR="003F6C19">
        <w:rPr>
          <w:rStyle w:val="Char2"/>
          <w:rFonts w:hint="cs"/>
          <w:rtl/>
        </w:rPr>
        <w:t>«</w:t>
      </w:r>
      <w:r w:rsidRPr="003F6C19">
        <w:rPr>
          <w:rStyle w:val="Char2"/>
          <w:rtl/>
        </w:rPr>
        <w:t>إني لأعلم إذا كنت عني راضية، وإذا كنت عليّ غضبى</w:t>
      </w:r>
      <w:r w:rsidR="003F6C19">
        <w:rPr>
          <w:rStyle w:val="Char2"/>
          <w:rFonts w:hint="cs"/>
          <w:rtl/>
        </w:rPr>
        <w:t>»</w:t>
      </w:r>
      <w:r w:rsidRPr="00087E95">
        <w:rPr>
          <w:color w:val="000000"/>
          <w:sz w:val="34"/>
          <w:szCs w:val="34"/>
          <w:rtl/>
        </w:rPr>
        <w:t xml:space="preserve"> فقالت له: ومن أين تعرف ذلك؟</w:t>
      </w:r>
      <w:r w:rsidR="003F6C19">
        <w:rPr>
          <w:rFonts w:hint="cs"/>
          <w:color w:val="000000"/>
          <w:sz w:val="34"/>
          <w:szCs w:val="34"/>
          <w:rtl/>
        </w:rPr>
        <w:t xml:space="preserve"> </w:t>
      </w:r>
      <w:r w:rsidRPr="00087E95">
        <w:rPr>
          <w:rFonts w:hint="eastAsia"/>
          <w:color w:val="000000"/>
          <w:sz w:val="34"/>
          <w:szCs w:val="34"/>
          <w:rtl/>
        </w:rPr>
        <w:t>قال</w:t>
      </w:r>
      <w:r w:rsidRPr="00087E95">
        <w:rPr>
          <w:color w:val="000000"/>
          <w:sz w:val="34"/>
          <w:szCs w:val="34"/>
          <w:rtl/>
        </w:rPr>
        <w:t xml:space="preserve"> صلى الله عليه وسلم: </w:t>
      </w:r>
      <w:r w:rsidR="003F6C19" w:rsidRPr="003F6C19">
        <w:rPr>
          <w:rStyle w:val="Char2"/>
          <w:rFonts w:hint="cs"/>
          <w:rtl/>
        </w:rPr>
        <w:t>«</w:t>
      </w:r>
      <w:r w:rsidRPr="003F6C19">
        <w:rPr>
          <w:rStyle w:val="Char2"/>
          <w:rtl/>
        </w:rPr>
        <w:t>أما إذا كنت عني راضية فإنك تقولين: لا ورب محمد، وإذا كنت عليّ غضبى قلت: لا ورب إبراهيم</w:t>
      </w:r>
      <w:r w:rsidR="003F6C19" w:rsidRPr="003F6C19">
        <w:rPr>
          <w:rStyle w:val="Char2"/>
          <w:rFonts w:hint="cs"/>
          <w:rtl/>
        </w:rPr>
        <w:t>»</w:t>
      </w:r>
      <w:r w:rsidRPr="00087E95">
        <w:rPr>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قالت</w:t>
      </w:r>
      <w:r w:rsidRPr="00087E95">
        <w:rPr>
          <w:color w:val="000000"/>
          <w:sz w:val="34"/>
          <w:szCs w:val="34"/>
          <w:rtl/>
        </w:rPr>
        <w:t xml:space="preserve">: أجل والله يا رسول الله ما أهجر إلا اسمك.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وأخرج</w:t>
      </w:r>
      <w:r w:rsidRPr="00087E95">
        <w:rPr>
          <w:color w:val="000000"/>
          <w:sz w:val="34"/>
          <w:szCs w:val="34"/>
          <w:rtl/>
        </w:rPr>
        <w:t xml:space="preserve"> البخاري عن أنس بن مالك رضي الله عنه قال: «كان رسولُ الله صلى الله عليه وسلم عند بعض نسائه، فأرسلَتْ إليه إحدى أُمهات المؤمنين بِصَحْفَة فيها طعام، فَضَرَبتِ التي هو في بيتها يَدَ الخادِمِ، فَسَقَطَتِ الصَّحفَةُ، فانْفَلَقَتْ، فَجَمَعَ رسولُ الله صلى </w:t>
      </w:r>
      <w:r w:rsidRPr="00087E95">
        <w:rPr>
          <w:rFonts w:hint="eastAsia"/>
          <w:color w:val="000000"/>
          <w:sz w:val="34"/>
          <w:szCs w:val="34"/>
          <w:rtl/>
        </w:rPr>
        <w:t>الله</w:t>
      </w:r>
      <w:r w:rsidRPr="00087E95">
        <w:rPr>
          <w:color w:val="000000"/>
          <w:sz w:val="34"/>
          <w:szCs w:val="34"/>
          <w:rtl/>
        </w:rPr>
        <w:t xml:space="preserve"> عليه وسلم فِلَق الصَّحفَةِ، ثم جعل يجمع فيها الطعام الذي كان في الصحفة ويقول: غَارتْ أُمُّكم، غارتْ أُمُّكم، ثم قال: كلوا، وحبس الخادم، حتى أُتيَ بِصَحفَة من عند التي هو في بيتها، فدفعها إلى التي كُسِرَتْ صَحْفَتُها، وأمسك المكسورة في بَيْتِ التي كَسَ</w:t>
      </w:r>
      <w:r w:rsidRPr="00087E95">
        <w:rPr>
          <w:rFonts w:hint="eastAsia"/>
          <w:color w:val="000000"/>
          <w:sz w:val="34"/>
          <w:szCs w:val="34"/>
          <w:rtl/>
        </w:rPr>
        <w:t>رَتْها»</w:t>
      </w:r>
      <w:r w:rsidRPr="00087E95">
        <w:rPr>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ومن</w:t>
      </w:r>
      <w:r w:rsidRPr="00087E95">
        <w:rPr>
          <w:color w:val="000000"/>
          <w:sz w:val="34"/>
          <w:szCs w:val="34"/>
          <w:rtl/>
        </w:rPr>
        <w:t xml:space="preserve"> وفائه صلى الله عليه وسلم إحساناً بزوجاته ما روته السيدة عائشة رضي الله عنها قالت: ما غِرتُ على أحد من نساء النبي </w:t>
      </w:r>
      <w:r w:rsidR="003F6C19" w:rsidRPr="00087E95">
        <w:rPr>
          <w:color w:val="000000"/>
          <w:sz w:val="34"/>
          <w:szCs w:val="34"/>
          <w:rtl/>
        </w:rPr>
        <w:t>صلى الله عليه وسلم</w:t>
      </w:r>
      <w:r w:rsidRPr="00087E95">
        <w:rPr>
          <w:color w:val="000000"/>
          <w:sz w:val="34"/>
          <w:szCs w:val="34"/>
          <w:rtl/>
        </w:rPr>
        <w:t xml:space="preserve"> ما غرتُ على خديجة، وما رأيتُها قط، ولكن كان النبيُّ</w:t>
      </w:r>
      <w:r w:rsidR="003F6C19">
        <w:rPr>
          <w:rFonts w:hint="cs"/>
          <w:color w:val="000000"/>
          <w:sz w:val="34"/>
          <w:szCs w:val="34"/>
          <w:rtl/>
        </w:rPr>
        <w:t xml:space="preserve"> </w:t>
      </w:r>
      <w:r w:rsidR="003F6C19" w:rsidRPr="00087E95">
        <w:rPr>
          <w:color w:val="000000"/>
          <w:sz w:val="34"/>
          <w:szCs w:val="34"/>
          <w:rtl/>
        </w:rPr>
        <w:lastRenderedPageBreak/>
        <w:t>صلى الله عليه وسلم</w:t>
      </w:r>
      <w:r w:rsidRPr="00087E95">
        <w:rPr>
          <w:color w:val="000000"/>
          <w:sz w:val="34"/>
          <w:szCs w:val="34"/>
          <w:rtl/>
        </w:rPr>
        <w:t xml:space="preserve"> يكثر ذكرها، وربما ذبح الشاة، ثم يقطعها أعضاء، ثم يبعثها في </w:t>
      </w:r>
      <w:proofErr w:type="spellStart"/>
      <w:r w:rsidRPr="00087E95">
        <w:rPr>
          <w:color w:val="000000"/>
          <w:sz w:val="34"/>
          <w:szCs w:val="34"/>
          <w:rtl/>
        </w:rPr>
        <w:t>صدائق</w:t>
      </w:r>
      <w:proofErr w:type="spellEnd"/>
      <w:r w:rsidRPr="00087E95">
        <w:rPr>
          <w:color w:val="000000"/>
          <w:sz w:val="34"/>
          <w:szCs w:val="34"/>
          <w:rtl/>
        </w:rPr>
        <w:t xml:space="preserve"> خديجة، فربما قلت له: كأنه لم يكن في الدنيا امرأة إلا خديجة، فيقول: </w:t>
      </w:r>
      <w:r w:rsidRPr="003F6C19">
        <w:rPr>
          <w:rStyle w:val="Char2"/>
          <w:rtl/>
        </w:rPr>
        <w:t>«إنها كانت وكانت وكان لي منها ولد»</w:t>
      </w:r>
      <w:r w:rsidRPr="00087E95">
        <w:rPr>
          <w:color w:val="000000"/>
          <w:sz w:val="34"/>
          <w:szCs w:val="34"/>
          <w:rtl/>
        </w:rPr>
        <w:t xml:space="preserve"> (البخاري)</w:t>
      </w:r>
      <w:r w:rsidR="003F6C19">
        <w:rPr>
          <w:rFonts w:hint="cs"/>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ثم</w:t>
      </w:r>
      <w:r w:rsidRPr="00087E95">
        <w:rPr>
          <w:color w:val="000000"/>
          <w:sz w:val="34"/>
          <w:szCs w:val="34"/>
          <w:rtl/>
        </w:rPr>
        <w:t xml:space="preserve"> إنه </w:t>
      </w:r>
      <w:r w:rsidR="003F6C19" w:rsidRPr="00087E95">
        <w:rPr>
          <w:color w:val="000000"/>
          <w:sz w:val="34"/>
          <w:szCs w:val="34"/>
          <w:rtl/>
        </w:rPr>
        <w:t>صلى الله عليه وسلم</w:t>
      </w:r>
      <w:r w:rsidRPr="00087E95">
        <w:rPr>
          <w:color w:val="000000"/>
          <w:sz w:val="34"/>
          <w:szCs w:val="34"/>
          <w:rtl/>
        </w:rPr>
        <w:t xml:space="preserve"> ما شتم امرأة ولا ضرب امرأةً، ولا خادماً بل كان يقول: </w:t>
      </w:r>
      <w:r w:rsidRPr="003F6C19">
        <w:rPr>
          <w:rStyle w:val="Char2"/>
          <w:rtl/>
        </w:rPr>
        <w:t>«ما أكرم النساء إلا كريم، وما أهانَهُن إلا لئيم»</w:t>
      </w:r>
      <w:r w:rsidRPr="00087E95">
        <w:rPr>
          <w:color w:val="000000"/>
          <w:sz w:val="34"/>
          <w:szCs w:val="34"/>
          <w:rtl/>
        </w:rPr>
        <w:t xml:space="preserve"> (ابن عساكر).</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فالهدي</w:t>
      </w:r>
      <w:r w:rsidRPr="00087E95">
        <w:rPr>
          <w:color w:val="000000"/>
          <w:sz w:val="34"/>
          <w:szCs w:val="34"/>
          <w:rtl/>
        </w:rPr>
        <w:t xml:space="preserve"> الثاني للنبي صلى الله عليه وسلم في تعامله مع زوجاته الإحسان لهن.</w:t>
      </w:r>
    </w:p>
    <w:p w:rsidR="00087E95" w:rsidRPr="003F6C19" w:rsidRDefault="00087E95" w:rsidP="00EE36E3">
      <w:pPr>
        <w:pStyle w:val="a1"/>
        <w:numPr>
          <w:ilvl w:val="0"/>
          <w:numId w:val="14"/>
        </w:numPr>
        <w:tabs>
          <w:tab w:val="left" w:pos="565"/>
        </w:tabs>
        <w:spacing w:beforeLines="20" w:before="48" w:afterLines="20" w:after="48" w:line="247" w:lineRule="auto"/>
        <w:ind w:left="-341" w:right="-284" w:firstLine="282"/>
        <w:rPr>
          <w:color w:val="000000"/>
          <w:sz w:val="34"/>
          <w:szCs w:val="34"/>
          <w:rtl/>
        </w:rPr>
      </w:pPr>
      <w:r w:rsidRPr="003F6C19">
        <w:rPr>
          <w:b/>
          <w:bCs/>
          <w:color w:val="000000"/>
          <w:sz w:val="34"/>
          <w:szCs w:val="34"/>
          <w:rtl/>
        </w:rPr>
        <w:t>وأما الهدي الثالث الأخير فتعليمهن</w:t>
      </w:r>
      <w:r w:rsidR="003F6C19" w:rsidRPr="003F6C19">
        <w:rPr>
          <w:rFonts w:hint="cs"/>
          <w:b/>
          <w:bCs/>
          <w:color w:val="000000"/>
          <w:sz w:val="34"/>
          <w:szCs w:val="34"/>
          <w:rtl/>
        </w:rPr>
        <w:t>:</w:t>
      </w:r>
      <w:r w:rsidRPr="003F6C19">
        <w:rPr>
          <w:color w:val="000000"/>
          <w:sz w:val="34"/>
          <w:szCs w:val="34"/>
          <w:rtl/>
        </w:rPr>
        <w:t xml:space="preserve"> وفي هذا دعوة لكل زوج أن يعلم زوجته </w:t>
      </w:r>
      <w:r w:rsidR="003F6C19" w:rsidRPr="003F6C19">
        <w:rPr>
          <w:rFonts w:hint="cs"/>
          <w:color w:val="000000"/>
          <w:sz w:val="34"/>
          <w:szCs w:val="34"/>
          <w:rtl/>
        </w:rPr>
        <w:t>أ</w:t>
      </w:r>
      <w:r w:rsidRPr="003F6C19">
        <w:rPr>
          <w:color w:val="000000"/>
          <w:sz w:val="34"/>
          <w:szCs w:val="34"/>
          <w:rtl/>
        </w:rPr>
        <w:t>و يرسلها لحلقات التربية والتعليم في المساجد</w:t>
      </w:r>
      <w:r w:rsidR="003F6C19" w:rsidRPr="003F6C19">
        <w:rPr>
          <w:rFonts w:hint="cs"/>
          <w:color w:val="000000"/>
          <w:sz w:val="34"/>
          <w:szCs w:val="34"/>
          <w:rtl/>
        </w:rPr>
        <w:t>،</w:t>
      </w:r>
      <w:r w:rsidR="003F6C19">
        <w:rPr>
          <w:rFonts w:hint="cs"/>
          <w:color w:val="000000"/>
          <w:sz w:val="34"/>
          <w:szCs w:val="34"/>
          <w:rtl/>
        </w:rPr>
        <w:t xml:space="preserve"> </w:t>
      </w:r>
      <w:r w:rsidRPr="003F6C19">
        <w:rPr>
          <w:rFonts w:hint="eastAsia"/>
          <w:color w:val="000000"/>
          <w:sz w:val="34"/>
          <w:szCs w:val="34"/>
          <w:rtl/>
        </w:rPr>
        <w:t>وأخبار</w:t>
      </w:r>
      <w:r w:rsidRPr="003F6C19">
        <w:rPr>
          <w:color w:val="000000"/>
          <w:sz w:val="34"/>
          <w:szCs w:val="34"/>
          <w:rtl/>
        </w:rPr>
        <w:t xml:space="preserve"> تعليم النبي صلى الله عليه وسلم لزوجاته كثيرة </w:t>
      </w:r>
      <w:proofErr w:type="spellStart"/>
      <w:r w:rsidRPr="003F6C19">
        <w:rPr>
          <w:color w:val="000000"/>
          <w:sz w:val="34"/>
          <w:szCs w:val="34"/>
          <w:rtl/>
        </w:rPr>
        <w:t>كثيرة</w:t>
      </w:r>
      <w:proofErr w:type="spellEnd"/>
      <w:r w:rsidR="003F6C19">
        <w:rPr>
          <w:rFonts w:hint="cs"/>
          <w:color w:val="000000"/>
          <w:sz w:val="34"/>
          <w:szCs w:val="34"/>
          <w:rtl/>
        </w:rPr>
        <w:t>،</w:t>
      </w:r>
      <w:r w:rsidRPr="003F6C19">
        <w:rPr>
          <w:color w:val="000000"/>
          <w:sz w:val="34"/>
          <w:szCs w:val="34"/>
          <w:rtl/>
        </w:rPr>
        <w:t xml:space="preserve"> وحسبكم أن تعلموا أن ماروته أمهات المؤمنين عن رسول الله صلى الله عليه وسلم من الحديث يزيد عن ثمانمائة وألفي حديث ينقلن فيه أقوال رسول الله صلى الله عليه وسلم وأفعاله وأحواله، بل لقد صارت أمهات المؤمن</w:t>
      </w:r>
      <w:r w:rsidRPr="003F6C19">
        <w:rPr>
          <w:rFonts w:hint="eastAsia"/>
          <w:color w:val="000000"/>
          <w:sz w:val="34"/>
          <w:szCs w:val="34"/>
          <w:rtl/>
        </w:rPr>
        <w:t>ين</w:t>
      </w:r>
      <w:r w:rsidRPr="003F6C19">
        <w:rPr>
          <w:color w:val="000000"/>
          <w:sz w:val="34"/>
          <w:szCs w:val="34"/>
          <w:rtl/>
        </w:rPr>
        <w:t xml:space="preserve"> معلمات ومربيات للنساء والرجال على السواء، وصارت حجراتهن رضي </w:t>
      </w:r>
      <w:proofErr w:type="spellStart"/>
      <w:r w:rsidRPr="003F6C19">
        <w:rPr>
          <w:color w:val="000000"/>
          <w:sz w:val="34"/>
          <w:szCs w:val="34"/>
          <w:rtl/>
        </w:rPr>
        <w:t>االله</w:t>
      </w:r>
      <w:proofErr w:type="spellEnd"/>
      <w:r w:rsidRPr="003F6C19">
        <w:rPr>
          <w:color w:val="000000"/>
          <w:sz w:val="34"/>
          <w:szCs w:val="34"/>
          <w:rtl/>
        </w:rPr>
        <w:t xml:space="preserve"> عنهن مدارس يقصدها طـلاب العلـم، فيجد السائل عندهن جوابه، والمستفتي فتواه، والشاك يقينه. </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روى</w:t>
      </w:r>
      <w:r w:rsidRPr="00087E95">
        <w:rPr>
          <w:color w:val="000000"/>
          <w:sz w:val="34"/>
          <w:szCs w:val="34"/>
          <w:rtl/>
        </w:rPr>
        <w:t xml:space="preserve"> الترمذي عن أبي موسى الأشعري رضي الله تعالى عنهم قال: ما أشكل علينا أصحابَ رسول الله صلى الله عليه وسلّم حديث قطّ فسألنا عنه عائشة إلا وجدنا عندها منه علما</w:t>
      </w:r>
      <w:r w:rsidR="003F6C19">
        <w:rPr>
          <w:rFonts w:hint="cs"/>
          <w:color w:val="000000"/>
          <w:sz w:val="34"/>
          <w:szCs w:val="34"/>
          <w:rtl/>
        </w:rPr>
        <w:t>ً</w:t>
      </w:r>
      <w:r w:rsidRPr="00087E95">
        <w:rPr>
          <w:color w:val="000000"/>
          <w:sz w:val="34"/>
          <w:szCs w:val="34"/>
          <w:rtl/>
        </w:rPr>
        <w:t>.</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وروى</w:t>
      </w:r>
      <w:r w:rsidRPr="00087E95">
        <w:rPr>
          <w:color w:val="000000"/>
          <w:sz w:val="34"/>
          <w:szCs w:val="34"/>
          <w:rtl/>
        </w:rPr>
        <w:t xml:space="preserve"> الإمام الحاكم والطبراني بسند حسن عن عروة بن الزبير قال: ما رأيت أحدا</w:t>
      </w:r>
      <w:r w:rsidR="003F6C19">
        <w:rPr>
          <w:rFonts w:hint="cs"/>
          <w:color w:val="000000"/>
          <w:sz w:val="34"/>
          <w:szCs w:val="34"/>
          <w:rtl/>
        </w:rPr>
        <w:t>ً</w:t>
      </w:r>
      <w:r w:rsidRPr="00087E95">
        <w:rPr>
          <w:color w:val="000000"/>
          <w:sz w:val="34"/>
          <w:szCs w:val="34"/>
          <w:rtl/>
        </w:rPr>
        <w:t xml:space="preserve"> أعلم بالقرآن ولا بفريضة ولا بحلال ولا بحرام ولا بفقه، ولا بطبّ، ولا بشعر، ولا بحديث العرب ولا بنسب من عائشة رضي الله تعالى عنها. </w:t>
      </w:r>
    </w:p>
    <w:p w:rsidR="00087E95" w:rsidRPr="003F6C19" w:rsidRDefault="00087E95" w:rsidP="00087E95">
      <w:pPr>
        <w:tabs>
          <w:tab w:val="left" w:pos="565"/>
        </w:tabs>
        <w:spacing w:beforeLines="20" w:before="48" w:afterLines="20" w:after="48" w:line="247" w:lineRule="auto"/>
        <w:ind w:left="-341" w:right="-284" w:firstLine="282"/>
        <w:rPr>
          <w:b/>
          <w:bCs/>
          <w:color w:val="000000"/>
          <w:sz w:val="34"/>
          <w:szCs w:val="34"/>
          <w:rtl/>
        </w:rPr>
      </w:pPr>
      <w:r w:rsidRPr="00087E95">
        <w:rPr>
          <w:color w:val="000000"/>
          <w:sz w:val="34"/>
          <w:szCs w:val="34"/>
          <w:rtl/>
        </w:rPr>
        <w:t xml:space="preserve"> </w:t>
      </w:r>
      <w:r w:rsidRPr="003F6C19">
        <w:rPr>
          <w:b/>
          <w:bCs/>
          <w:color w:val="000000"/>
          <w:sz w:val="34"/>
          <w:szCs w:val="34"/>
          <w:rtl/>
        </w:rPr>
        <w:t>أيها الإخوة:</w:t>
      </w:r>
    </w:p>
    <w:p w:rsidR="00087E95" w:rsidRPr="00087E95" w:rsidRDefault="00087E95" w:rsidP="00087E95">
      <w:pPr>
        <w:tabs>
          <w:tab w:val="left" w:pos="565"/>
        </w:tabs>
        <w:spacing w:beforeLines="20" w:before="48" w:afterLines="20" w:after="48" w:line="247" w:lineRule="auto"/>
        <w:ind w:left="-341" w:right="-284" w:firstLine="282"/>
        <w:rPr>
          <w:color w:val="000000"/>
          <w:sz w:val="34"/>
          <w:szCs w:val="34"/>
          <w:rtl/>
        </w:rPr>
      </w:pPr>
      <w:r w:rsidRPr="00087E95">
        <w:rPr>
          <w:rFonts w:hint="eastAsia"/>
          <w:color w:val="000000"/>
          <w:sz w:val="34"/>
          <w:szCs w:val="34"/>
          <w:rtl/>
        </w:rPr>
        <w:t>هذا</w:t>
      </w:r>
      <w:r w:rsidRPr="00087E95">
        <w:rPr>
          <w:color w:val="000000"/>
          <w:sz w:val="34"/>
          <w:szCs w:val="34"/>
          <w:rtl/>
        </w:rPr>
        <w:t xml:space="preserve"> هو هدي رسول الله </w:t>
      </w:r>
      <w:r w:rsidRPr="00087E95">
        <w:rPr>
          <w:rFonts w:hint="cs"/>
          <w:color w:val="000000"/>
          <w:sz w:val="34"/>
          <w:szCs w:val="34"/>
          <w:rtl/>
        </w:rPr>
        <w:t>ﷺ</w:t>
      </w:r>
      <w:r w:rsidRPr="00087E95">
        <w:rPr>
          <w:color w:val="000000"/>
          <w:sz w:val="34"/>
          <w:szCs w:val="34"/>
          <w:rtl/>
        </w:rPr>
        <w:t xml:space="preserve"> في تعامله مع زوجاته الكريمات يعاشرهن بالمعروف ويحسن لهن ويعلمهن. فمن كان من الأزواج مقتدياً فبهذا فليقتدِ وبهذا </w:t>
      </w:r>
      <w:proofErr w:type="spellStart"/>
      <w:r w:rsidRPr="00087E95">
        <w:rPr>
          <w:color w:val="000000"/>
          <w:sz w:val="34"/>
          <w:szCs w:val="34"/>
          <w:rtl/>
        </w:rPr>
        <w:t>فليأتسِ</w:t>
      </w:r>
      <w:proofErr w:type="spellEnd"/>
      <w:r w:rsidRPr="00087E95">
        <w:rPr>
          <w:color w:val="000000"/>
          <w:sz w:val="34"/>
          <w:szCs w:val="34"/>
          <w:rtl/>
        </w:rPr>
        <w:t>.</w:t>
      </w:r>
    </w:p>
    <w:p w:rsidR="00087E95" w:rsidRPr="00087E95" w:rsidRDefault="003F6C19" w:rsidP="00087E95">
      <w:pPr>
        <w:tabs>
          <w:tab w:val="left" w:pos="565"/>
        </w:tabs>
        <w:spacing w:beforeLines="20" w:before="48" w:afterLines="20" w:after="48" w:line="247" w:lineRule="auto"/>
        <w:ind w:left="-341" w:right="-284" w:firstLine="282"/>
        <w:rPr>
          <w:color w:val="000000"/>
          <w:sz w:val="34"/>
          <w:szCs w:val="34"/>
          <w:rtl/>
        </w:rPr>
      </w:pPr>
      <w:r w:rsidRPr="003F6C19">
        <w:rPr>
          <w:rStyle w:val="Char0"/>
          <w:rFonts w:ascii="Times New Roman" w:hAnsi="Times New Roman" w:cs="Times New Roman" w:hint="cs"/>
          <w:rtl/>
        </w:rPr>
        <w:t>﴿</w:t>
      </w:r>
      <w:r w:rsidRPr="003F6C19">
        <w:rPr>
          <w:rStyle w:val="Char0"/>
          <w:rFonts w:hint="cs"/>
          <w:rtl/>
        </w:rPr>
        <w:t>إِنَّ</w:t>
      </w:r>
      <w:r w:rsidRPr="003F6C19">
        <w:rPr>
          <w:rStyle w:val="Char0"/>
          <w:rtl/>
        </w:rPr>
        <w:t xml:space="preserve"> </w:t>
      </w:r>
      <w:r w:rsidRPr="003F6C19">
        <w:rPr>
          <w:rStyle w:val="Char0"/>
          <w:rFonts w:hint="cs"/>
          <w:rtl/>
        </w:rPr>
        <w:t>‌اللَّهَ</w:t>
      </w:r>
      <w:r w:rsidRPr="003F6C19">
        <w:rPr>
          <w:rStyle w:val="Char0"/>
          <w:rtl/>
        </w:rPr>
        <w:t xml:space="preserve"> </w:t>
      </w:r>
      <w:r w:rsidRPr="003F6C19">
        <w:rPr>
          <w:rStyle w:val="Char0"/>
          <w:rFonts w:hint="cs"/>
          <w:rtl/>
        </w:rPr>
        <w:t>‌وَمَل</w:t>
      </w:r>
      <w:r w:rsidRPr="003F6C19">
        <w:rPr>
          <w:rStyle w:val="Char0"/>
          <w:rtl/>
        </w:rPr>
        <w:t xml:space="preserve">َائِكَتَهُ ‌يُصَلُّونَ ‌عَلَى النَّبِيِّ </w:t>
      </w:r>
      <w:proofErr w:type="spellStart"/>
      <w:r w:rsidRPr="003F6C19">
        <w:rPr>
          <w:rStyle w:val="Char0"/>
          <w:rtl/>
        </w:rPr>
        <w:t>يَاأَيُّهَا</w:t>
      </w:r>
      <w:proofErr w:type="spellEnd"/>
      <w:r w:rsidRPr="003F6C19">
        <w:rPr>
          <w:rStyle w:val="Char0"/>
          <w:rtl/>
        </w:rPr>
        <w:t xml:space="preserve"> الَّذِينَ آمَنُوا صَلُّوا عَلَيْهِ وَسَلِّمُوا تَسْلِيمًا</w:t>
      </w:r>
      <w:r w:rsidRPr="003F6C19">
        <w:rPr>
          <w:rStyle w:val="Char0"/>
          <w:rFonts w:ascii="Times New Roman" w:hAnsi="Times New Roman" w:cs="Times New Roman" w:hint="cs"/>
          <w:rtl/>
        </w:rPr>
        <w:t>﴾</w:t>
      </w:r>
      <w:r w:rsidRPr="003F6C19">
        <w:rPr>
          <w:color w:val="000000"/>
          <w:sz w:val="34"/>
          <w:szCs w:val="34"/>
          <w:rtl/>
        </w:rPr>
        <w:t xml:space="preserve"> [الأحزاب: 56]</w:t>
      </w:r>
      <w:r w:rsidR="00087E95" w:rsidRPr="00087E95">
        <w:rPr>
          <w:color w:val="000000"/>
          <w:sz w:val="34"/>
          <w:szCs w:val="34"/>
          <w:rtl/>
        </w:rPr>
        <w:t>.</w:t>
      </w:r>
    </w:p>
    <w:p w:rsidR="002C52C3" w:rsidRPr="00653DAE" w:rsidRDefault="002C52C3" w:rsidP="00653DAE">
      <w:pPr>
        <w:spacing w:line="240" w:lineRule="auto"/>
        <w:ind w:left="-341" w:right="-284"/>
        <w:jc w:val="center"/>
        <w:rPr>
          <w:color w:val="FF0000"/>
          <w:sz w:val="34"/>
          <w:szCs w:val="34"/>
        </w:rPr>
      </w:pPr>
      <w:r w:rsidRPr="00653DAE">
        <w:rPr>
          <w:rFonts w:hint="cs"/>
          <w:color w:val="FF0000"/>
          <w:sz w:val="34"/>
          <w:szCs w:val="34"/>
          <w:rtl/>
        </w:rPr>
        <w:t>والحمد لله رب العالمين</w:t>
      </w:r>
    </w:p>
    <w:p w:rsidR="006B0C7B" w:rsidRPr="002C52C3" w:rsidRDefault="006B0C7B" w:rsidP="002C52C3">
      <w:pPr>
        <w:spacing w:line="240" w:lineRule="auto"/>
        <w:ind w:left="-341" w:right="-284"/>
        <w:rPr>
          <w:color w:val="000000"/>
          <w:sz w:val="34"/>
          <w:szCs w:val="34"/>
          <w:rtl/>
        </w:rPr>
      </w:pPr>
    </w:p>
    <w:sectPr w:rsidR="006B0C7B" w:rsidRPr="002C52C3" w:rsidSect="009072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36B86"/>
    <w:multiLevelType w:val="hybridMultilevel"/>
    <w:tmpl w:val="7992459E"/>
    <w:lvl w:ilvl="0" w:tplc="D3782F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A70B5"/>
    <w:multiLevelType w:val="hybridMultilevel"/>
    <w:tmpl w:val="8646CE94"/>
    <w:lvl w:ilvl="0" w:tplc="4DDE92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D0424"/>
    <w:multiLevelType w:val="hybridMultilevel"/>
    <w:tmpl w:val="34B8F050"/>
    <w:lvl w:ilvl="0" w:tplc="F104D4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F6257"/>
    <w:multiLevelType w:val="hybridMultilevel"/>
    <w:tmpl w:val="C388C806"/>
    <w:lvl w:ilvl="0" w:tplc="17406EB4">
      <w:start w:val="1"/>
      <w:numFmt w:val="decimal"/>
      <w:lvlText w:val="%1)"/>
      <w:lvlJc w:val="left"/>
      <w:pPr>
        <w:ind w:left="1440" w:hanging="360"/>
      </w:pPr>
      <w:rPr>
        <w:lang w:bidi="ar-SY"/>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DF53FC"/>
    <w:multiLevelType w:val="hybridMultilevel"/>
    <w:tmpl w:val="4CACF902"/>
    <w:lvl w:ilvl="0" w:tplc="04090005">
      <w:start w:val="1"/>
      <w:numFmt w:val="bullet"/>
      <w:lvlText w:val=""/>
      <w:lvlJc w:val="left"/>
      <w:pPr>
        <w:ind w:left="1088" w:hanging="360"/>
      </w:pPr>
      <w:rPr>
        <w:rFonts w:ascii="Wingdings" w:hAnsi="Wingdings"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5" w15:restartNumberingAfterBreak="0">
    <w:nsid w:val="28464C55"/>
    <w:multiLevelType w:val="hybridMultilevel"/>
    <w:tmpl w:val="D7DC9B08"/>
    <w:lvl w:ilvl="0" w:tplc="F2FE9E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44CE9"/>
    <w:multiLevelType w:val="hybridMultilevel"/>
    <w:tmpl w:val="BDD2B374"/>
    <w:lvl w:ilvl="0" w:tplc="CFD478DA">
      <w:numFmt w:val="bullet"/>
      <w:lvlText w:val="-"/>
      <w:lvlJc w:val="left"/>
      <w:pPr>
        <w:ind w:left="301" w:hanging="360"/>
      </w:pPr>
      <w:rPr>
        <w:rFonts w:ascii="Traditional Arabic" w:eastAsiaTheme="minorHAnsi" w:hAnsi="Traditional Arabic" w:cs="Traditional Arabic" w:hint="default"/>
      </w:rPr>
    </w:lvl>
    <w:lvl w:ilvl="1" w:tplc="04090003" w:tentative="1">
      <w:start w:val="1"/>
      <w:numFmt w:val="bullet"/>
      <w:lvlText w:val="o"/>
      <w:lvlJc w:val="left"/>
      <w:pPr>
        <w:ind w:left="1021" w:hanging="360"/>
      </w:pPr>
      <w:rPr>
        <w:rFonts w:ascii="Courier New" w:hAnsi="Courier New" w:cs="Courier New" w:hint="default"/>
      </w:rPr>
    </w:lvl>
    <w:lvl w:ilvl="2" w:tplc="04090005" w:tentative="1">
      <w:start w:val="1"/>
      <w:numFmt w:val="bullet"/>
      <w:lvlText w:val=""/>
      <w:lvlJc w:val="left"/>
      <w:pPr>
        <w:ind w:left="1741" w:hanging="360"/>
      </w:pPr>
      <w:rPr>
        <w:rFonts w:ascii="Wingdings" w:hAnsi="Wingdings" w:hint="default"/>
      </w:rPr>
    </w:lvl>
    <w:lvl w:ilvl="3" w:tplc="04090001" w:tentative="1">
      <w:start w:val="1"/>
      <w:numFmt w:val="bullet"/>
      <w:lvlText w:val=""/>
      <w:lvlJc w:val="left"/>
      <w:pPr>
        <w:ind w:left="2461" w:hanging="360"/>
      </w:pPr>
      <w:rPr>
        <w:rFonts w:ascii="Symbol" w:hAnsi="Symbol" w:hint="default"/>
      </w:rPr>
    </w:lvl>
    <w:lvl w:ilvl="4" w:tplc="04090003" w:tentative="1">
      <w:start w:val="1"/>
      <w:numFmt w:val="bullet"/>
      <w:lvlText w:val="o"/>
      <w:lvlJc w:val="left"/>
      <w:pPr>
        <w:ind w:left="3181" w:hanging="360"/>
      </w:pPr>
      <w:rPr>
        <w:rFonts w:ascii="Courier New" w:hAnsi="Courier New" w:cs="Courier New" w:hint="default"/>
      </w:rPr>
    </w:lvl>
    <w:lvl w:ilvl="5" w:tplc="04090005" w:tentative="1">
      <w:start w:val="1"/>
      <w:numFmt w:val="bullet"/>
      <w:lvlText w:val=""/>
      <w:lvlJc w:val="left"/>
      <w:pPr>
        <w:ind w:left="3901" w:hanging="360"/>
      </w:pPr>
      <w:rPr>
        <w:rFonts w:ascii="Wingdings" w:hAnsi="Wingdings" w:hint="default"/>
      </w:rPr>
    </w:lvl>
    <w:lvl w:ilvl="6" w:tplc="04090001" w:tentative="1">
      <w:start w:val="1"/>
      <w:numFmt w:val="bullet"/>
      <w:lvlText w:val=""/>
      <w:lvlJc w:val="left"/>
      <w:pPr>
        <w:ind w:left="4621" w:hanging="360"/>
      </w:pPr>
      <w:rPr>
        <w:rFonts w:ascii="Symbol" w:hAnsi="Symbol" w:hint="default"/>
      </w:rPr>
    </w:lvl>
    <w:lvl w:ilvl="7" w:tplc="04090003" w:tentative="1">
      <w:start w:val="1"/>
      <w:numFmt w:val="bullet"/>
      <w:lvlText w:val="o"/>
      <w:lvlJc w:val="left"/>
      <w:pPr>
        <w:ind w:left="5341" w:hanging="360"/>
      </w:pPr>
      <w:rPr>
        <w:rFonts w:ascii="Courier New" w:hAnsi="Courier New" w:cs="Courier New" w:hint="default"/>
      </w:rPr>
    </w:lvl>
    <w:lvl w:ilvl="8" w:tplc="04090005" w:tentative="1">
      <w:start w:val="1"/>
      <w:numFmt w:val="bullet"/>
      <w:lvlText w:val=""/>
      <w:lvlJc w:val="left"/>
      <w:pPr>
        <w:ind w:left="6061" w:hanging="360"/>
      </w:pPr>
      <w:rPr>
        <w:rFonts w:ascii="Wingdings" w:hAnsi="Wingdings" w:hint="default"/>
      </w:rPr>
    </w:lvl>
  </w:abstractNum>
  <w:abstractNum w:abstractNumId="7" w15:restartNumberingAfterBreak="0">
    <w:nsid w:val="2EDC683F"/>
    <w:multiLevelType w:val="hybridMultilevel"/>
    <w:tmpl w:val="2530281C"/>
    <w:lvl w:ilvl="0" w:tplc="0004EC0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F1A00"/>
    <w:multiLevelType w:val="hybridMultilevel"/>
    <w:tmpl w:val="3F340C52"/>
    <w:lvl w:ilvl="0" w:tplc="A29E29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2E7887"/>
    <w:multiLevelType w:val="hybridMultilevel"/>
    <w:tmpl w:val="AC1AE5BA"/>
    <w:lvl w:ilvl="0" w:tplc="F7A6657C">
      <w:start w:val="1"/>
      <w:numFmt w:val="bullet"/>
      <w:lvlText w:val="-"/>
      <w:lvlJc w:val="left"/>
      <w:pPr>
        <w:ind w:left="368" w:hanging="360"/>
      </w:pPr>
      <w:rPr>
        <w:rFonts w:ascii="Traditional Arabic" w:eastAsiaTheme="minorHAnsi" w:hAnsi="Traditional Arabic" w:cs="Traditional Arabic"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10" w15:restartNumberingAfterBreak="0">
    <w:nsid w:val="46434C87"/>
    <w:multiLevelType w:val="hybridMultilevel"/>
    <w:tmpl w:val="44B6649C"/>
    <w:lvl w:ilvl="0" w:tplc="04090013">
      <w:start w:val="1"/>
      <w:numFmt w:val="arabicAlpha"/>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1" w15:restartNumberingAfterBreak="0">
    <w:nsid w:val="48681451"/>
    <w:multiLevelType w:val="hybridMultilevel"/>
    <w:tmpl w:val="4C5CDAA2"/>
    <w:lvl w:ilvl="0" w:tplc="0AD8631A">
      <w:start w:val="1"/>
      <w:numFmt w:val="decimal"/>
      <w:pStyle w:val="a"/>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A610F"/>
    <w:multiLevelType w:val="hybridMultilevel"/>
    <w:tmpl w:val="B4163002"/>
    <w:lvl w:ilvl="0" w:tplc="F7A6657C">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2664C"/>
    <w:multiLevelType w:val="hybridMultilevel"/>
    <w:tmpl w:val="E94EEB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9"/>
  </w:num>
  <w:num w:numId="4">
    <w:abstractNumId w:val="13"/>
  </w:num>
  <w:num w:numId="5">
    <w:abstractNumId w:val="10"/>
  </w:num>
  <w:num w:numId="6">
    <w:abstractNumId w:val="4"/>
  </w:num>
  <w:num w:numId="7">
    <w:abstractNumId w:val="12"/>
  </w:num>
  <w:num w:numId="8">
    <w:abstractNumId w:val="5"/>
  </w:num>
  <w:num w:numId="9">
    <w:abstractNumId w:val="0"/>
  </w:num>
  <w:num w:numId="10">
    <w:abstractNumId w:val="7"/>
  </w:num>
  <w:num w:numId="11">
    <w:abstractNumId w:val="2"/>
  </w:num>
  <w:num w:numId="12">
    <w:abstractNumId w:val="1"/>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95"/>
    <w:rsid w:val="00035337"/>
    <w:rsid w:val="000457CF"/>
    <w:rsid w:val="00054498"/>
    <w:rsid w:val="0005528E"/>
    <w:rsid w:val="000762F9"/>
    <w:rsid w:val="00087E95"/>
    <w:rsid w:val="000A3B0F"/>
    <w:rsid w:val="000D514F"/>
    <w:rsid w:val="0012113B"/>
    <w:rsid w:val="0012755B"/>
    <w:rsid w:val="00143691"/>
    <w:rsid w:val="00164E7A"/>
    <w:rsid w:val="00177C38"/>
    <w:rsid w:val="001A4684"/>
    <w:rsid w:val="001B215B"/>
    <w:rsid w:val="001C679E"/>
    <w:rsid w:val="001D490D"/>
    <w:rsid w:val="001F3B8A"/>
    <w:rsid w:val="00236371"/>
    <w:rsid w:val="00243595"/>
    <w:rsid w:val="0029359D"/>
    <w:rsid w:val="002A571E"/>
    <w:rsid w:val="002B123F"/>
    <w:rsid w:val="002C3986"/>
    <w:rsid w:val="002C52C3"/>
    <w:rsid w:val="002E2FF9"/>
    <w:rsid w:val="00310BA8"/>
    <w:rsid w:val="00334437"/>
    <w:rsid w:val="00344339"/>
    <w:rsid w:val="003638FF"/>
    <w:rsid w:val="0036481F"/>
    <w:rsid w:val="003A39E0"/>
    <w:rsid w:val="003A618E"/>
    <w:rsid w:val="003B6C8C"/>
    <w:rsid w:val="003C28D9"/>
    <w:rsid w:val="003E3907"/>
    <w:rsid w:val="003F6C19"/>
    <w:rsid w:val="00401121"/>
    <w:rsid w:val="00417E82"/>
    <w:rsid w:val="00445BB1"/>
    <w:rsid w:val="00491C38"/>
    <w:rsid w:val="004C60F9"/>
    <w:rsid w:val="004E2B74"/>
    <w:rsid w:val="004F027E"/>
    <w:rsid w:val="00537703"/>
    <w:rsid w:val="0054555C"/>
    <w:rsid w:val="00564A7E"/>
    <w:rsid w:val="00572007"/>
    <w:rsid w:val="005A0643"/>
    <w:rsid w:val="005B52D2"/>
    <w:rsid w:val="005C398A"/>
    <w:rsid w:val="005D10E3"/>
    <w:rsid w:val="005F2637"/>
    <w:rsid w:val="006350A8"/>
    <w:rsid w:val="00653DAE"/>
    <w:rsid w:val="006540D6"/>
    <w:rsid w:val="0067490B"/>
    <w:rsid w:val="00690AD4"/>
    <w:rsid w:val="00693C0C"/>
    <w:rsid w:val="00696050"/>
    <w:rsid w:val="006B0C7B"/>
    <w:rsid w:val="007002B1"/>
    <w:rsid w:val="00705D1E"/>
    <w:rsid w:val="00714019"/>
    <w:rsid w:val="00735ABD"/>
    <w:rsid w:val="007628AB"/>
    <w:rsid w:val="00784A3E"/>
    <w:rsid w:val="00794F71"/>
    <w:rsid w:val="007B5246"/>
    <w:rsid w:val="007B6545"/>
    <w:rsid w:val="007D7344"/>
    <w:rsid w:val="007E179C"/>
    <w:rsid w:val="008314EB"/>
    <w:rsid w:val="00856F3B"/>
    <w:rsid w:val="00864F2F"/>
    <w:rsid w:val="008742BA"/>
    <w:rsid w:val="00885B7C"/>
    <w:rsid w:val="008B50DE"/>
    <w:rsid w:val="008D2871"/>
    <w:rsid w:val="009072C6"/>
    <w:rsid w:val="00930EE9"/>
    <w:rsid w:val="00953067"/>
    <w:rsid w:val="00983EB5"/>
    <w:rsid w:val="00986A28"/>
    <w:rsid w:val="009D06CA"/>
    <w:rsid w:val="009D35F2"/>
    <w:rsid w:val="00A12595"/>
    <w:rsid w:val="00A23956"/>
    <w:rsid w:val="00A2514A"/>
    <w:rsid w:val="00A550C8"/>
    <w:rsid w:val="00A73E16"/>
    <w:rsid w:val="00A834DE"/>
    <w:rsid w:val="00AA3560"/>
    <w:rsid w:val="00AC31F0"/>
    <w:rsid w:val="00AE79CA"/>
    <w:rsid w:val="00B16247"/>
    <w:rsid w:val="00B34CDE"/>
    <w:rsid w:val="00B370BB"/>
    <w:rsid w:val="00B41FE7"/>
    <w:rsid w:val="00B42AE4"/>
    <w:rsid w:val="00B84D8F"/>
    <w:rsid w:val="00BA390B"/>
    <w:rsid w:val="00BA47F2"/>
    <w:rsid w:val="00BF37A2"/>
    <w:rsid w:val="00BF4076"/>
    <w:rsid w:val="00BF56DB"/>
    <w:rsid w:val="00C1159E"/>
    <w:rsid w:val="00C477A1"/>
    <w:rsid w:val="00C77A2D"/>
    <w:rsid w:val="00C81F89"/>
    <w:rsid w:val="00CA63DB"/>
    <w:rsid w:val="00CC36B6"/>
    <w:rsid w:val="00CC45DE"/>
    <w:rsid w:val="00CD35DD"/>
    <w:rsid w:val="00CD457C"/>
    <w:rsid w:val="00CE72B1"/>
    <w:rsid w:val="00D160E7"/>
    <w:rsid w:val="00D31DC9"/>
    <w:rsid w:val="00D33323"/>
    <w:rsid w:val="00D430A1"/>
    <w:rsid w:val="00D446FB"/>
    <w:rsid w:val="00D465B7"/>
    <w:rsid w:val="00D52F02"/>
    <w:rsid w:val="00D56A20"/>
    <w:rsid w:val="00D75924"/>
    <w:rsid w:val="00D759A4"/>
    <w:rsid w:val="00DA4941"/>
    <w:rsid w:val="00DE79DC"/>
    <w:rsid w:val="00E15195"/>
    <w:rsid w:val="00EB3024"/>
    <w:rsid w:val="00EB3105"/>
    <w:rsid w:val="00ED14BE"/>
    <w:rsid w:val="00ED155E"/>
    <w:rsid w:val="00EE0A52"/>
    <w:rsid w:val="00EE7199"/>
    <w:rsid w:val="00F54693"/>
    <w:rsid w:val="00F7477C"/>
    <w:rsid w:val="00F922A8"/>
    <w:rsid w:val="00FA17EF"/>
    <w:rsid w:val="00FA7218"/>
    <w:rsid w:val="00FB5049"/>
    <w:rsid w:val="00FD2903"/>
    <w:rsid w:val="00FF1E35"/>
    <w:rsid w:val="00FF4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08900"/>
  <w15:docId w15:val="{687488B6-EC71-4182-867E-A635BD5D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aditional Arabic" w:eastAsiaTheme="minorHAnsi" w:hAnsi="Traditional Arabic" w:cs="Traditional Arabic"/>
        <w:sz w:val="36"/>
        <w:szCs w:val="3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41FE7"/>
    <w:pPr>
      <w:bidi/>
      <w:jc w:val="lowKashida"/>
    </w:pPr>
    <w:rPr>
      <w:lang w:bidi="ar-SY"/>
    </w:rPr>
  </w:style>
  <w:style w:type="paragraph" w:styleId="1">
    <w:name w:val="heading 1"/>
    <w:basedOn w:val="a0"/>
    <w:next w:val="a0"/>
    <w:link w:val="1Char"/>
    <w:uiPriority w:val="9"/>
    <w:qFormat/>
    <w:rsid w:val="004C60F9"/>
    <w:pPr>
      <w:tabs>
        <w:tab w:val="left" w:pos="565"/>
        <w:tab w:val="left" w:pos="707"/>
      </w:tabs>
      <w:spacing w:line="247" w:lineRule="auto"/>
      <w:ind w:left="-341" w:right="-284" w:firstLine="282"/>
      <w:jc w:val="center"/>
      <w:outlineLvl w:val="0"/>
    </w:pPr>
    <w:rPr>
      <w:b/>
      <w:bCs/>
      <w:color w:val="006600"/>
      <w:sz w:val="34"/>
      <w:szCs w:val="34"/>
    </w:rPr>
  </w:style>
  <w:style w:type="paragraph" w:styleId="2">
    <w:name w:val="heading 2"/>
    <w:basedOn w:val="a0"/>
    <w:next w:val="a0"/>
    <w:link w:val="2Char"/>
    <w:uiPriority w:val="9"/>
    <w:unhideWhenUsed/>
    <w:qFormat/>
    <w:rsid w:val="004C60F9"/>
    <w:pPr>
      <w:tabs>
        <w:tab w:val="left" w:pos="565"/>
      </w:tabs>
      <w:spacing w:beforeLines="20" w:before="48" w:afterLines="20" w:after="48" w:line="247" w:lineRule="auto"/>
      <w:ind w:left="-341" w:right="-284" w:firstLine="282"/>
      <w:outlineLvl w:val="1"/>
    </w:pPr>
    <w:rPr>
      <w:b/>
      <w:bCs/>
      <w:color w:val="000000"/>
      <w:sz w:val="34"/>
      <w:szCs w:val="34"/>
    </w:rPr>
  </w:style>
  <w:style w:type="paragraph" w:styleId="3">
    <w:name w:val="heading 3"/>
    <w:basedOn w:val="a1"/>
    <w:next w:val="a0"/>
    <w:link w:val="3Char"/>
    <w:uiPriority w:val="9"/>
    <w:unhideWhenUsed/>
    <w:qFormat/>
    <w:rsid w:val="00DA4941"/>
    <w:pPr>
      <w:outlineLvl w:val="2"/>
    </w:pPr>
    <w:rPr>
      <w:rFonts w:ascii="Andalus" w:hAnsi="Andalus" w:cs="Andal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4C60F9"/>
    <w:rPr>
      <w:b/>
      <w:bCs/>
      <w:color w:val="006600"/>
      <w:sz w:val="34"/>
      <w:szCs w:val="34"/>
      <w:lang w:bidi="ar-SY"/>
    </w:rPr>
  </w:style>
  <w:style w:type="paragraph" w:styleId="a1">
    <w:name w:val="List Paragraph"/>
    <w:basedOn w:val="a0"/>
    <w:link w:val="Char"/>
    <w:uiPriority w:val="34"/>
    <w:qFormat/>
    <w:rsid w:val="00491C38"/>
    <w:pPr>
      <w:ind w:left="720"/>
      <w:contextualSpacing/>
    </w:pPr>
  </w:style>
  <w:style w:type="paragraph" w:customStyle="1" w:styleId="a">
    <w:name w:val="آيات"/>
    <w:basedOn w:val="a1"/>
    <w:link w:val="Char0"/>
    <w:qFormat/>
    <w:rsid w:val="00BF37A2"/>
    <w:pPr>
      <w:numPr>
        <w:numId w:val="2"/>
      </w:numPr>
      <w:ind w:left="368"/>
    </w:pPr>
    <w:rPr>
      <w:rFonts w:cs="DecoType Naskh"/>
      <w:color w:val="006600"/>
      <w:sz w:val="32"/>
      <w:szCs w:val="30"/>
    </w:rPr>
  </w:style>
  <w:style w:type="character" w:customStyle="1" w:styleId="Char">
    <w:name w:val="سرد الفقرات Char"/>
    <w:basedOn w:val="a2"/>
    <w:link w:val="a1"/>
    <w:uiPriority w:val="34"/>
    <w:rsid w:val="00D31DC9"/>
    <w:rPr>
      <w:lang w:bidi="ar-SY"/>
    </w:rPr>
  </w:style>
  <w:style w:type="character" w:customStyle="1" w:styleId="Char0">
    <w:name w:val="آيات Char"/>
    <w:basedOn w:val="Char"/>
    <w:link w:val="a"/>
    <w:rsid w:val="00BF37A2"/>
    <w:rPr>
      <w:rFonts w:cs="DecoType Naskh"/>
      <w:color w:val="006600"/>
      <w:sz w:val="32"/>
      <w:szCs w:val="30"/>
      <w:lang w:bidi="ar-SY"/>
    </w:rPr>
  </w:style>
  <w:style w:type="paragraph" w:styleId="a5">
    <w:name w:val="Document Map"/>
    <w:basedOn w:val="a0"/>
    <w:link w:val="Char1"/>
    <w:uiPriority w:val="99"/>
    <w:semiHidden/>
    <w:unhideWhenUsed/>
    <w:rsid w:val="00C1159E"/>
    <w:pPr>
      <w:spacing w:after="0" w:line="240" w:lineRule="auto"/>
    </w:pPr>
    <w:rPr>
      <w:rFonts w:ascii="Tahoma" w:hAnsi="Tahoma" w:cs="Tahoma"/>
      <w:sz w:val="16"/>
      <w:szCs w:val="16"/>
    </w:rPr>
  </w:style>
  <w:style w:type="character" w:customStyle="1" w:styleId="Char1">
    <w:name w:val="خريطة المستند Char"/>
    <w:basedOn w:val="a2"/>
    <w:link w:val="a5"/>
    <w:uiPriority w:val="99"/>
    <w:semiHidden/>
    <w:rsid w:val="00C1159E"/>
    <w:rPr>
      <w:rFonts w:ascii="Tahoma" w:hAnsi="Tahoma" w:cs="Tahoma"/>
      <w:sz w:val="16"/>
      <w:szCs w:val="16"/>
      <w:lang w:bidi="ar-SY"/>
    </w:rPr>
  </w:style>
  <w:style w:type="character" w:customStyle="1" w:styleId="2Char">
    <w:name w:val="عنوان 2 Char"/>
    <w:basedOn w:val="a2"/>
    <w:link w:val="2"/>
    <w:uiPriority w:val="9"/>
    <w:rsid w:val="004C60F9"/>
    <w:rPr>
      <w:b/>
      <w:bCs/>
      <w:color w:val="000000"/>
      <w:sz w:val="34"/>
      <w:szCs w:val="34"/>
      <w:lang w:bidi="ar-SY"/>
    </w:rPr>
  </w:style>
  <w:style w:type="character" w:customStyle="1" w:styleId="3Char">
    <w:name w:val="عنوان 3 Char"/>
    <w:basedOn w:val="a2"/>
    <w:link w:val="3"/>
    <w:uiPriority w:val="9"/>
    <w:rsid w:val="00DA4941"/>
    <w:rPr>
      <w:rFonts w:ascii="Andalus" w:hAnsi="Andalus" w:cs="Andalus"/>
      <w:lang w:bidi="ar-SY"/>
    </w:rPr>
  </w:style>
  <w:style w:type="paragraph" w:customStyle="1" w:styleId="a6">
    <w:name w:val="حديث"/>
    <w:basedOn w:val="a0"/>
    <w:link w:val="Char2"/>
    <w:qFormat/>
    <w:rsid w:val="004C60F9"/>
    <w:pPr>
      <w:spacing w:line="240" w:lineRule="auto"/>
    </w:pPr>
    <w:rPr>
      <w:b/>
      <w:bCs/>
      <w:color w:val="0000FF"/>
      <w:sz w:val="34"/>
      <w:szCs w:val="32"/>
    </w:rPr>
  </w:style>
  <w:style w:type="character" w:customStyle="1" w:styleId="Char2">
    <w:name w:val="حديث Char"/>
    <w:basedOn w:val="a2"/>
    <w:link w:val="a6"/>
    <w:rsid w:val="004C60F9"/>
    <w:rPr>
      <w:b/>
      <w:bCs/>
      <w:color w:val="0000FF"/>
      <w:sz w:val="34"/>
      <w:szCs w:val="32"/>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058820">
      <w:bodyDiv w:val="1"/>
      <w:marLeft w:val="0"/>
      <w:marRight w:val="0"/>
      <w:marTop w:val="0"/>
      <w:marBottom w:val="0"/>
      <w:divBdr>
        <w:top w:val="none" w:sz="0" w:space="0" w:color="auto"/>
        <w:left w:val="none" w:sz="0" w:space="0" w:color="auto"/>
        <w:bottom w:val="none" w:sz="0" w:space="0" w:color="auto"/>
        <w:right w:val="none" w:sz="0" w:space="0" w:color="auto"/>
      </w:divBdr>
    </w:div>
    <w:div w:id="139115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602;&#1575;&#1604;&#1576;%20&#1575;&#1604;&#1582;&#1591;&#1576;&#1577;\&#1602;&#1575;&#1604;&#1576;%20&#1604;&#1582;&#1591;&#1576;%20&#1575;&#1604;&#1580;&#1605;&#1593;&#1577;.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لخطب الجمعة.dotx</Template>
  <TotalTime>117</TotalTime>
  <Pages>5</Pages>
  <Words>1385</Words>
  <Characters>7896</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2023-09-30T07:38:00Z</dcterms:created>
  <dcterms:modified xsi:type="dcterms:W3CDTF">2023-09-30T09:37:00Z</dcterms:modified>
</cp:coreProperties>
</file>